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are creating a new part and Orchid POS warns you that the part number already exists, you may need to check a few place. Search for the part number on:</w:t>
      </w:r>
    </w:p>
    <w:p>
      <w:r>
        <w:t>1. Products page</w:t>
      </w:r>
    </w:p>
    <w:p>
      <w:r>
        <w:t>2. Products page with "List Archived Parts Only" filter turned ON. Oftentimes, the part was previously part of your inventory and was deleted.</w:t>
      </w:r>
    </w:p>
    <w:p>
      <w:pPr>
        <w:pStyle w:val="ListBullet"/>
      </w:pPr>
      <w:r>
        <w:t>If this is the case and you do not want to reactive the part, you will need to change its part number so that the original number is available for use again. Orchid POS prevents duplicates, even with archived items.</w:t>
      </w:r>
    </w:p>
    <w:p>
      <w:r>
        <w:t>3. Other inventory types (ie Rental, Services) along with archived items there, too. Sometimes parts are moved and then deleted.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POS Says Part Number Already Exists, but I Can't Find It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