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Return to Vendor</w:t>
      </w:r>
    </w:p>
    <w:p>
      <w:r>
        <w:br/>
      </w:r>
    </w:p>
    <w:p>
      <w:r>
        <w:t>Select Inventory &gt; Purchase &gt; Search</w:t>
      </w:r>
      <w:r>
        <w:br/>
      </w:r>
    </w:p>
    <w:p/>
    <w:p>
      <w:r>
        <w:br/>
      </w:r>
    </w:p>
    <w:p/>
    <w:p>
      <w:r>
        <w:t>Change the Filter on the Purchase Order Screen to include</w:t>
        <w:br/>
        <w:t>all Purchase Orders or enter the PO number that you need to complete the return</w:t>
        <w:br/>
        <w:t xml:space="preserve">on in the filter for PO Number. </w:t>
      </w:r>
    </w:p>
    <w:p>
      <w:r>
        <w:br/>
      </w:r>
    </w:p>
    <w:p>
      <w:r>
        <w:t>Click on the Hyperlink for the Purchase Order that you need</w:t>
        <w:br/>
        <w:t>to complete the return on</w:t>
      </w:r>
    </w:p>
    <w:p>
      <w:r>
        <w:t>Select the Item(s) you would like to return and either click</w:t>
        <w:br/>
        <w:t>on the Action Button and select Return, or click on the Return arrow icon for an</w:t>
        <w:br/>
        <w:t xml:space="preserve">individual item. </w:t>
      </w:r>
    </w:p>
    <w:p>
      <w:r>
        <w:br/>
      </w:r>
    </w:p>
    <w:p>
      <w:r>
        <w:t>If the items are serialized, a screen will appear to select</w:t>
        <w:br/>
        <w:t>the individual serial numbers you wish to return, after making the selection(s)</w:t>
        <w:br/>
        <w:t xml:space="preserve">click Confirm. </w:t>
      </w:r>
    </w:p>
    <w:p/>
    <w:p>
      <w:r>
        <w:br/>
      </w:r>
    </w:p>
    <w:p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return Products or Serialized inventory to the Vendor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