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Gunsmithing Module</w:t>
      </w:r>
    </w:p>
    <w:p>
      <w:r>
        <w:rPr>
          <w:b/>
          <w:sz w:val="26"/>
        </w:rPr>
        <w:t>Objective</w:t>
      </w:r>
    </w:p>
    <w:p>
      <w:r>
        <w:t>This SOP outlines the steps to effectively use the gunsmithing module within the point of sale system, ensuring all work orders are created and managed correctly.</w:t>
      </w:r>
    </w:p>
    <w:p>
      <w:r>
        <w:rPr>
          <w:b/>
          <w:sz w:val="26"/>
        </w:rPr>
        <w:t>Key Steps</w:t>
      </w:r>
    </w:p>
    <w:p>
      <w:r>
        <w:t xml:space="preserve"> </w:t>
      </w:r>
    </w:p>
    <w:p>
      <w:r>
        <w:rPr>
          <w:b/>
        </w:rPr>
        <w:t>1. Accessing the Gunsmithing Module</w:t>
      </w:r>
      <w:r>
        <w:t xml:space="preserve"> </w:t>
      </w:r>
      <w:r>
        <w:t>0:00</w:t>
      </w:r>
    </w:p>
    <w:p/>
    <w:p>
      <w:r>
        <w:t>Navigate to the service dropdown in the point of sale.</w:t>
      </w:r>
    </w:p>
    <w:p>
      <w:r>
        <w:t>Select 'Gunsmithing' to access the module.</w:t>
      </w:r>
    </w:p>
    <w:p>
      <w:r>
        <w:t xml:space="preserve"> </w:t>
      </w:r>
    </w:p>
    <w:p>
      <w:r>
        <w:rPr>
          <w:b/>
        </w:rPr>
        <w:t>2. Configuring Settings</w:t>
      </w:r>
      <w:r>
        <w:t xml:space="preserve"> </w:t>
      </w:r>
      <w:r>
        <w:t>0:15</w:t>
      </w:r>
    </w:p>
    <w:p/>
    <w:p>
      <w:r>
        <w:t>Go to the settings section.</w:t>
      </w:r>
    </w:p>
    <w:p>
      <w:r>
        <w:t xml:space="preserve">Configure the following options as needed: </w:t>
      </w:r>
    </w:p>
    <w:p>
      <w:r>
        <w:rPr>
          <w:b/>
        </w:rPr>
        <w:t>Work Order Numbers</w:t>
      </w:r>
      <w:r>
        <w:t>: Toggle on for unique store work order numbers or off for auto-generation.</w:t>
      </w:r>
    </w:p>
    <w:p>
      <w:r>
        <w:rPr>
          <w:b/>
        </w:rPr>
        <w:t>Additional Items</w:t>
      </w:r>
      <w:r>
        <w:t>: Enable to add products like red dots or flashlights to work orders.</w:t>
      </w:r>
    </w:p>
    <w:p>
      <w:r>
        <w:rPr>
          <w:b/>
        </w:rPr>
        <w:t>Deposit Collection</w:t>
      </w:r>
      <w:r>
        <w:t>: Turn on to require a deposit when creating a work order.</w:t>
      </w:r>
    </w:p>
    <w:p>
      <w:r>
        <w:rPr>
          <w:b/>
        </w:rPr>
        <w:t>Default Work Order Type</w:t>
      </w:r>
      <w:r>
        <w:t>: Choose between service or form.</w:t>
      </w:r>
    </w:p>
    <w:p>
      <w:r>
        <w:rPr>
          <w:b/>
        </w:rPr>
        <w:t>Status Management</w:t>
      </w:r>
      <w:r>
        <w:t>: Set up default statuses (open, cancel, close, complete) and create custom statuses as needed.</w:t>
      </w:r>
    </w:p>
    <w:p>
      <w:r>
        <w:rPr>
          <w:b/>
        </w:rPr>
        <w:t>Priority Management</w:t>
      </w:r>
      <w:r>
        <w:t>: Create and manage priority levels for work orders.</w:t>
      </w:r>
    </w:p>
    <w:p>
      <w:r>
        <w:t xml:space="preserve"> </w:t>
      </w:r>
    </w:p>
    <w:p>
      <w:r>
        <w:rPr>
          <w:b/>
        </w:rPr>
        <w:t>3. Claim Check Configuration</w:t>
      </w:r>
      <w:r>
        <w:t xml:space="preserve"> </w:t>
      </w:r>
      <w:r>
        <w:t>2:07</w:t>
      </w:r>
    </w:p>
    <w:p/>
    <w:p>
      <w:r>
        <w:t xml:space="preserve">Set up the claim check details: </w:t>
      </w:r>
    </w:p>
    <w:p>
      <w:r>
        <w:t>Include comments and tech notes as needed.</w:t>
      </w:r>
    </w:p>
    <w:p>
      <w:r>
        <w:t>Add a disclaimer regarding refunds on the claim check.</w:t>
      </w:r>
    </w:p>
    <w:p>
      <w:r>
        <w:t xml:space="preserve"> </w:t>
      </w:r>
    </w:p>
    <w:p>
      <w:r>
        <w:rPr>
          <w:b/>
        </w:rPr>
        <w:t>4. Creating Forms</w:t>
      </w:r>
      <w:r>
        <w:t xml:space="preserve"> </w:t>
      </w:r>
      <w:r>
        <w:t>3:08</w:t>
      </w:r>
    </w:p>
    <w:p/>
    <w:p>
      <w:r>
        <w:t>Customize forms with different fields for employee use.</w:t>
      </w:r>
    </w:p>
    <w:p>
      <w:r>
        <w:t>Ensure forms can be printed for work orders.</w:t>
      </w:r>
    </w:p>
    <w:p>
      <w:r>
        <w:t xml:space="preserve"> </w:t>
      </w:r>
    </w:p>
    <w:p>
      <w:r>
        <w:rPr>
          <w:b/>
        </w:rPr>
        <w:t>5. Managing Services</w:t>
      </w:r>
      <w:r>
        <w:t xml:space="preserve"> </w:t>
      </w:r>
      <w:r>
        <w:t>3:45</w:t>
      </w:r>
    </w:p>
    <w:p/>
    <w:p>
      <w:r>
        <w:t>Create new services as needed (e.g., cleaning, repairs).</w:t>
      </w:r>
    </w:p>
    <w:p>
      <w:r>
        <w:t>Adjust pricing for services based on your offerings.</w:t>
      </w:r>
    </w:p>
    <w:p>
      <w:r>
        <w:t xml:space="preserve"> </w:t>
      </w:r>
    </w:p>
    <w:p>
      <w:r>
        <w:rPr>
          <w:b/>
        </w:rPr>
        <w:t>6. Building a Work Order</w:t>
      </w:r>
      <w:r>
        <w:t xml:space="preserve"> </w:t>
      </w:r>
      <w:r>
        <w:t>4:39</w:t>
      </w:r>
    </w:p>
    <w:p/>
    <w:p>
      <w:r>
        <w:t xml:space="preserve">Input customer information and work order details: </w:t>
      </w:r>
    </w:p>
    <w:p>
      <w:r>
        <w:t>Add custom work order numbers or allow auto-generation.</w:t>
      </w:r>
    </w:p>
    <w:p>
      <w:r>
        <w:t>Include promised by date and item location.</w:t>
      </w:r>
    </w:p>
    <w:p>
      <w:r>
        <w:t>Describe the firearm and add items to service.</w:t>
      </w:r>
    </w:p>
    <w:p>
      <w:r>
        <w:t xml:space="preserve"> </w:t>
      </w:r>
    </w:p>
    <w:p>
      <w:r>
        <w:rPr>
          <w:b/>
        </w:rPr>
        <w:t>7. Adding Items to Work Order</w:t>
      </w:r>
      <w:r>
        <w:t xml:space="preserve"> </w:t>
      </w:r>
      <w:r>
        <w:t>6:03</w:t>
      </w:r>
    </w:p>
    <w:p/>
    <w:p>
      <w:r>
        <w:t>Select items from past purchases or add new items.</w:t>
      </w:r>
    </w:p>
    <w:p>
      <w:r>
        <w:t>Ensure all relevant details (serial number, manufacturer, model) are included.</w:t>
      </w:r>
    </w:p>
    <w:p>
      <w:r>
        <w:t xml:space="preserve"> </w:t>
      </w:r>
    </w:p>
    <w:p>
      <w:r>
        <w:rPr>
          <w:b/>
        </w:rPr>
        <w:t>8. Finalizing the Work Order</w:t>
      </w:r>
      <w:r>
        <w:t xml:space="preserve"> </w:t>
      </w:r>
      <w:r>
        <w:t>7:26</w:t>
      </w:r>
    </w:p>
    <w:p/>
    <w:p>
      <w:r>
        <w:t>Create the work order to write it to the A&amp;D book.</w:t>
      </w:r>
    </w:p>
    <w:p>
      <w:r>
        <w:t>Generate the claim check with all necessary details.</w:t>
      </w:r>
    </w:p>
    <w:p>
      <w:r>
        <w:t xml:space="preserve"> </w:t>
      </w:r>
    </w:p>
    <w:p>
      <w:r>
        <w:rPr>
          <w:b/>
        </w:rPr>
        <w:t>9. Searching Work Orders</w:t>
      </w:r>
      <w:r>
        <w:t xml:space="preserve"> </w:t>
      </w:r>
      <w:r>
        <w:t>8:11</w:t>
      </w:r>
    </w:p>
    <w:p/>
    <w:p>
      <w:r>
        <w:t>Use customer names or work order numbers to search for existing work orders.</w:t>
      </w:r>
    </w:p>
    <w:p>
      <w:r>
        <w:t xml:space="preserve"> </w:t>
      </w:r>
    </w:p>
    <w:p>
      <w:r>
        <w:rPr>
          <w:b/>
        </w:rPr>
        <w:t>10. Managing Work Order Details</w:t>
      </w:r>
      <w:r>
        <w:t xml:space="preserve"> </w:t>
      </w:r>
      <w:r>
        <w:t>9:04</w:t>
      </w:r>
    </w:p>
    <w:p/>
    <w:p>
      <w:r>
        <w:t>Add instructions, comments, and technical notes as needed.</w:t>
      </w:r>
    </w:p>
    <w:p>
      <w:r>
        <w:t>Assign technicians and change work order statuses or priorities.</w:t>
      </w:r>
    </w:p>
    <w:p>
      <w:r>
        <w:t xml:space="preserve"> </w:t>
      </w:r>
    </w:p>
    <w:p>
      <w:r>
        <w:rPr>
          <w:b/>
        </w:rPr>
        <w:t>11. Handling RMAs</w:t>
      </w:r>
      <w:r>
        <w:t xml:space="preserve"> </w:t>
      </w:r>
      <w:r>
        <w:t>10:02</w:t>
      </w:r>
    </w:p>
    <w:p>
      <w:r>
        <w:t>When a firearm or item needs to be sent back to a vendor, distributor, or manufacturer for service or replacement, an RMA should be created within the work order.</w:t>
      </w:r>
      <w:r>
        <w:br/>
      </w:r>
    </w:p>
    <w:p>
      <w:r>
        <w:t>Select the RMA/Shipping icon within the work order.</w:t>
      </w:r>
      <w:r>
        <w:br/>
      </w:r>
    </w:p>
    <w:p>
      <w:r>
        <w:t>Enter the vendor or distributor name associated with the return.</w:t>
      </w:r>
      <w:r>
        <w:br/>
      </w:r>
    </w:p>
    <w:p>
      <w:r>
        <w:t>Input the RMA number provided by the vendor or manufacturer.</w:t>
      </w:r>
      <w:r>
        <w:br/>
      </w:r>
    </w:p>
    <w:p>
      <w:r>
        <w:t>Record the cost associated with the RMA, which should reflect the cost to the store rather than the cost to the customer.</w:t>
      </w:r>
      <w:r>
        <w:br/>
      </w:r>
    </w:p>
    <w:p>
      <w:r>
        <w:t>Enter the expected return date if known.</w:t>
      </w:r>
      <w:r>
        <w:br/>
      </w:r>
    </w:p>
    <w:p>
      <w:r>
        <w:t>Verify that the FFL information is accurate before proceeding.</w:t>
      </w:r>
      <w:r>
        <w:br/>
      </w:r>
    </w:p>
    <w:p>
      <w:r>
        <w:t>Save the RMA.</w:t>
      </w:r>
    </w:p>
    <w:p>
      <w:r>
        <w:t>Once the RMA process has been completed and the item has been returned you will want to complete and close the RMA.</w:t>
      </w:r>
      <w:r>
        <w:br/>
      </w:r>
    </w:p>
    <w:p>
      <w:r>
        <w:t>Select the RMA/Shipping icon within the work order.</w:t>
      </w:r>
      <w:r>
        <w:br/>
      </w:r>
    </w:p>
    <w:p>
      <w:r>
        <w:t>Confirm the vendor or distributor name associated with the return.</w:t>
      </w:r>
      <w:r>
        <w:br/>
      </w:r>
    </w:p>
    <w:p>
      <w:r>
        <w:t>Change the status to complete</w:t>
      </w:r>
    </w:p>
    <w:p>
      <w:r>
        <w:t>Enter the completed date.</w:t>
      </w:r>
      <w:r>
        <w:br/>
      </w:r>
    </w:p>
    <w:p>
      <w:r>
        <w:t>Verify that the FFL information is accurate before proceeding.</w:t>
      </w:r>
      <w:r>
        <w:br/>
      </w:r>
    </w:p>
    <w:p>
      <w:r>
        <w:t>Save the RMA.</w:t>
      </w:r>
    </w:p>
    <w:p>
      <w:r>
        <w:rPr>
          <w:b/>
        </w:rPr>
        <w:t>12. Completing the Work Order</w:t>
      </w:r>
      <w:r>
        <w:t xml:space="preserve"> </w:t>
      </w:r>
      <w:r>
        <w:t>11:39</w:t>
      </w:r>
    </w:p>
    <w:p>
      <w:r>
        <w:t>Confirm if the work order is going back to the original customer or a new one.</w:t>
      </w:r>
    </w:p>
    <w:p>
      <w:r>
        <w:t>Process payment and finalize the transaction.</w:t>
      </w:r>
    </w:p>
    <w:p>
      <w:r>
        <w:t xml:space="preserve"> </w:t>
      </w:r>
    </w:p>
    <w:p>
      <w:r>
        <w:rPr>
          <w:b/>
        </w:rPr>
        <w:t>13. Generating Invoices and Claim Checks</w:t>
      </w:r>
      <w:r>
        <w:t xml:space="preserve"> </w:t>
      </w:r>
      <w:r>
        <w:t>12:08</w:t>
      </w:r>
    </w:p>
    <w:p>
      <w:r>
        <w:t>Ensure the invoice and completed claim check are generated for the customer.</w:t>
      </w:r>
    </w:p>
    <w:p>
      <w:r>
        <w:rPr>
          <w:b/>
          <w:sz w:val="26"/>
        </w:rPr>
        <w:t>Cautionary Notes</w:t>
      </w:r>
    </w:p>
    <w:p>
      <w:r>
        <w:t>Ensure all customer information is accurate to avoid issues with work orders.</w:t>
      </w:r>
    </w:p>
    <w:p>
      <w:r>
        <w:t>Double-check RMA details before sending items out to vendors.</w:t>
      </w:r>
    </w:p>
    <w:p>
      <w:r>
        <w:rPr>
          <w:b/>
          <w:sz w:val="26"/>
        </w:rPr>
        <w:t>Tips for Efficiency</w:t>
      </w:r>
    </w:p>
    <w:p>
      <w:r>
        <w:t>Regularly review and update service offerings and pricing to reflect current market conditions.</w:t>
      </w:r>
    </w:p>
    <w:p>
      <w:r>
        <w:t>Utilize the search function to quickly locate work orders and customer information.</w:t>
      </w:r>
    </w:p>
    <w:p>
      <w:r>
        <w:rPr>
          <w:b/>
          <w:sz w:val="26"/>
        </w:rPr>
        <w:t>Link to Loom</w:t>
      </w:r>
    </w:p>
    <w:p>
      <w:r>
        <w:t>https://loom.com/share/bf63bdd6e9c34da6bb9902da6ab20fb9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Gunsmithing Module in Point of Sale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