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Some menu paths may vary by version. Your Orchid consultant can confirm the exact steps for your configuration.</w:t>
      </w:r>
    </w:p>
    <w:p>
      <w:r>
        <w:t>Celerant ships three different products with overlapping names: Command Retail (legacy on-premise), Cumulus Retail (SMB cloud), and Stratus Enterprise (large-retailer cloud with data-warehouse layer). The general Reports &gt; Export pattern is the same across all three, but menu labels and column names differ slightly. The steps below cover the common path. Public Learning Center is at celerant.com/learning-center; deeper KB sits behind a customer login.</w:t>
      </w:r>
    </w:p>
    <w:p>
      <w:r>
        <w:rPr>
          <w:b/>
          <w:sz w:val="28"/>
        </w:rPr>
        <w:t>What Orchid Does With This File</w:t>
      </w:r>
    </w:p>
    <w:p>
      <w:r>
        <w:t>Standard customer-list import - deduplication, format standardization, merge with bound-book addresses where appropriate.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Decide whether to bring loyalty point balances into Orchid POS. If yes, Orchid will need a separate loyalty balance export (your consultant will walk you through it).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Celerant.</w:t>
      </w:r>
    </w:p>
    <w:p>
      <w:pPr>
        <w:pStyle w:val="ListNumber"/>
      </w:pPr>
      <w:r>
        <w:t>Open the Reports menu and navigate to Customer reports.</w:t>
      </w:r>
    </w:p>
    <w:p>
      <w:pPr>
        <w:pStyle w:val="ListNumber"/>
      </w:pPr>
      <w:r>
        <w:t>Choose Customer List (or use Custom Report Designer on Cumulus/Stratus to build an extract with all fields).</w:t>
      </w:r>
    </w:p>
    <w:p>
      <w:pPr>
        <w:pStyle w:val="ListNumber"/>
      </w:pPr>
      <w:r>
        <w:t>Run the report.</w:t>
      </w:r>
    </w:p>
    <w:p>
      <w:pPr>
        <w:pStyle w:val="ListNumber"/>
      </w:pPr>
      <w:r>
        <w:t>Click the Export dropdown and choose Excel.</w:t>
      </w:r>
    </w:p>
    <w:p>
      <w:pPr>
        <w:pStyle w:val="ListNumber"/>
      </w:pPr>
      <w:r>
        <w:t>Save the file.</w:t>
      </w:r>
    </w:p>
    <w:p>
      <w:r>
        <w:rPr>
          <w:b/>
          <w:sz w:val="28"/>
        </w:rPr>
        <w:t>Expected File Format</w:t>
      </w:r>
    </w:p>
    <w:p>
      <w:r>
        <w:t>Excel (.xlsx)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Customer ID</w:t>
      </w:r>
    </w:p>
    <w:p>
      <w:pPr>
        <w:pStyle w:val="ListBullet"/>
      </w:pPr>
      <w:r>
        <w:t>First Name</w:t>
      </w:r>
    </w:p>
    <w:p>
      <w:pPr>
        <w:pStyle w:val="ListBullet"/>
      </w:pPr>
      <w:r>
        <w:t>Last Name</w:t>
      </w:r>
    </w:p>
    <w:p>
      <w:pPr>
        <w:pStyle w:val="ListBullet"/>
      </w:pPr>
      <w:r>
        <w:t>Address 1</w:t>
      </w:r>
    </w:p>
    <w:p>
      <w:pPr>
        <w:pStyle w:val="ListBullet"/>
      </w:pPr>
      <w:r>
        <w:t>Address 2</w:t>
      </w:r>
    </w:p>
    <w:p>
      <w:pPr>
        <w:pStyle w:val="ListBullet"/>
      </w:pPr>
      <w:r>
        <w:t>City</w:t>
      </w:r>
    </w:p>
    <w:p>
      <w:pPr>
        <w:pStyle w:val="ListBullet"/>
      </w:pPr>
      <w:r>
        <w:t>State</w:t>
      </w:r>
    </w:p>
    <w:p>
      <w:pPr>
        <w:pStyle w:val="ListBullet"/>
      </w:pPr>
      <w:r>
        <w:t>Zip</w:t>
      </w:r>
    </w:p>
    <w:p>
      <w:pPr>
        <w:pStyle w:val="ListBullet"/>
      </w:pPr>
      <w:r>
        <w:t>Phone</w:t>
      </w:r>
    </w:p>
    <w:p>
      <w:pPr>
        <w:pStyle w:val="ListBullet"/>
      </w:pPr>
      <w:r>
        <w:t>Email</w:t>
      </w:r>
    </w:p>
    <w:p>
      <w:pPr>
        <w:pStyle w:val="ListBullet"/>
      </w:pPr>
      <w:r>
        <w:t>Loyalty Tier</w:t>
      </w:r>
    </w:p>
    <w:p>
      <w:pPr>
        <w:pStyle w:val="ListBullet"/>
      </w:pPr>
      <w:r>
        <w:t>Loyalty Balance</w:t>
      </w:r>
    </w:p>
    <w:p>
      <w:pPr>
        <w:pStyle w:val="ListBullet"/>
      </w:pPr>
      <w:r>
        <w:t>Created Date</w:t>
      </w:r>
    </w:p>
    <w:p>
      <w:pPr>
        <w:pStyle w:val="ListBullet"/>
      </w:pPr>
      <w:r>
        <w:t>Notes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Loyalty point balances are sometimes a separate Celerant export - if your store runs loyalty, ask your consultant about a separate loyalty extract.</w:t>
      </w:r>
    </w:p>
    <w:p>
      <w:pPr>
        <w:pStyle w:val="ListBullet"/>
      </w:pPr>
      <w:r>
        <w:t>Tax-exempt customer flags may not export as a standard column - check that they round-trip correctly after import.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Customers from Celerant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