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Verified:</w:t>
      </w:r>
      <w:r>
        <w:t xml:space="preserve"> These steps have been confirmed against the vendor's published documentation.</w:t>
      </w:r>
    </w:p>
    <w:p>
      <w:r>
        <w:rPr>
          <w:b/>
        </w:rPr>
        <w:t>Verified:</w:t>
      </w:r>
      <w:r>
        <w:t xml:space="preserve"> These steps have been confirmed against the vendor's published documentation.</w:t>
      </w:r>
    </w:p>
    <w:p>
      <w:r>
        <w:t>coreSTORE is the POS module of the Coreware suite (alongside coreFORCE for eCommerce and coreCLEAR for A&amp;D compliance). Public help center is available without login at help.coreware.com and care.coreware.com. The export procedure described below is the documented round-trip Excel template - the same template is used for import and export.</w:t>
      </w:r>
    </w:p>
    <w:p>
      <w:r>
        <w:rPr>
          <w:b/>
          <w:sz w:val="28"/>
        </w:rPr>
        <w:t>What Orchid Does With This File</w:t>
      </w:r>
    </w:p>
    <w:p>
      <w:r>
        <w:t>Standard catalog mapping: align coreSTORE's Items to Orchid's Master Catalog by UPC, fill missing attributes, standardize manufacturer and category names, carry pricing/cost/quantity forward.</w:t>
      </w:r>
    </w:p>
    <w:p>
      <w:r>
        <w:rPr>
          <w:b/>
          <w:sz w:val="28"/>
        </w:rPr>
        <w:t>Before You Start</w:t>
      </w:r>
    </w:p>
    <w:p>
      <w:pPr>
        <w:pStyle w:val="ListBullet"/>
      </w:pPr>
      <w:r>
        <w:t>Make sure all the columns you care about are visible in the Items view - coreSTORE's export only includes the columns currently visible on screen. To show all columns, open the column-chooser (click the gear or column-settings icon in the Items view header) and enable everything.</w:t>
      </w:r>
    </w:p>
    <w:p>
      <w:pPr>
        <w:pStyle w:val="ListBullet"/>
      </w:pPr>
      <w:r>
        <w:t>Custom fields you added to coreSTORE are included in the export only when their columns are visible in the view.</w:t>
      </w:r>
    </w:p>
    <w:p>
      <w:pPr>
        <w:pStyle w:val="ListBullet"/>
      </w:pPr>
      <w:r>
        <w:t>Allow 5-10 minutes.</w:t>
      </w:r>
    </w:p>
    <w:p>
      <w:r>
        <w:rPr>
          <w:b/>
          <w:sz w:val="28"/>
        </w:rPr>
        <w:t>Step-by-Step Instructions</w:t>
      </w:r>
    </w:p>
    <w:p>
      <w:pPr>
        <w:pStyle w:val="ListNumber"/>
      </w:pPr>
      <w:r>
        <w:t>Sign in to coreSTORE.</w:t>
      </w:r>
    </w:p>
    <w:p>
      <w:pPr>
        <w:pStyle w:val="ListNumber"/>
      </w:pPr>
      <w:r>
        <w:t xml:space="preserve">Click </w:t>
      </w:r>
      <w:r>
        <w:rPr>
          <w:b/>
        </w:rPr>
        <w:t>Inventory</w:t>
      </w:r>
      <w:r>
        <w:t xml:space="preserve"> in the left menu.</w:t>
      </w:r>
    </w:p>
    <w:p>
      <w:pPr>
        <w:pStyle w:val="ListNumber"/>
      </w:pPr>
      <w:r>
        <w:t xml:space="preserve">Click </w:t>
      </w:r>
      <w:r>
        <w:rPr>
          <w:b/>
        </w:rPr>
        <w:t>Items</w:t>
      </w:r>
      <w:r>
        <w:t>.</w:t>
      </w:r>
    </w:p>
    <w:p>
      <w:pPr>
        <w:pStyle w:val="ListNumber"/>
      </w:pPr>
      <w:r>
        <w:t xml:space="preserve">Optionally select a </w:t>
      </w:r>
      <w:r>
        <w:rPr>
          <w:b/>
        </w:rPr>
        <w:t>Category</w:t>
      </w:r>
      <w:r>
        <w:t xml:space="preserve"> to filter, or leave unfiltered for all items.</w:t>
      </w:r>
    </w:p>
    <w:p>
      <w:pPr>
        <w:pStyle w:val="ListNumber"/>
      </w:pPr>
      <w:r>
        <w:t xml:space="preserve">Click the </w:t>
      </w:r>
      <w:r>
        <w:rPr>
          <w:b/>
        </w:rPr>
        <w:t>"..."</w:t>
      </w:r>
      <w:r>
        <w:t xml:space="preserve"> (More) button in the upper right corner.</w:t>
      </w:r>
    </w:p>
    <w:p>
      <w:pPr>
        <w:pStyle w:val="ListNumber"/>
      </w:pPr>
      <w:r>
        <w:t xml:space="preserve">Click </w:t>
      </w:r>
      <w:r>
        <w:rPr>
          <w:b/>
        </w:rPr>
        <w:t>Excel Export</w:t>
      </w:r>
      <w:r>
        <w:t>.</w:t>
      </w:r>
    </w:p>
    <w:p>
      <w:pPr>
        <w:pStyle w:val="ListNumber"/>
      </w:pPr>
      <w:r>
        <w:t xml:space="preserve">A popup dialog appears — scroll to the bottom of the popup menu and click </w:t>
      </w:r>
      <w:r>
        <w:rPr>
          <w:b/>
        </w:rPr>
        <w:t>EXPORT</w:t>
      </w:r>
      <w:r>
        <w:t>.</w:t>
      </w:r>
    </w:p>
    <w:p>
      <w:pPr>
        <w:pStyle w:val="ListNumber"/>
      </w:pPr>
      <w:r>
        <w:t>The file downloads to your browser's default download folder.</w:t>
      </w:r>
    </w:p>
    <w:p>
      <w:r>
        <w:rPr>
          <w:b/>
          <w:sz w:val="28"/>
        </w:rPr>
        <w:t>Expected File Format</w:t>
      </w:r>
    </w:p>
    <w:p>
      <w:r>
        <w:t>Excel (.xlsx) - direct download from the browser</w:t>
      </w:r>
    </w:p>
    <w:p>
      <w:r>
        <w:rPr>
          <w:b/>
          <w:sz w:val="28"/>
        </w:rPr>
        <w:t>Expected Columns</w:t>
      </w:r>
    </w:p>
    <w:p>
      <w:pPr>
        <w:pStyle w:val="ListBullet"/>
      </w:pPr>
      <w:r>
        <w:t>Item Number</w:t>
      </w:r>
    </w:p>
    <w:p>
      <w:pPr>
        <w:pStyle w:val="ListBullet"/>
      </w:pPr>
      <w:r>
        <w:t>Description</w:t>
      </w:r>
    </w:p>
    <w:p>
      <w:pPr>
        <w:pStyle w:val="ListBullet"/>
      </w:pPr>
      <w:r>
        <w:t>Category</w:t>
      </w:r>
    </w:p>
    <w:p>
      <w:pPr>
        <w:pStyle w:val="ListBullet"/>
      </w:pPr>
      <w:r>
        <w:t>Department</w:t>
      </w:r>
    </w:p>
    <w:p>
      <w:pPr>
        <w:pStyle w:val="ListBullet"/>
      </w:pPr>
      <w:r>
        <w:t>Manufacturer</w:t>
      </w:r>
    </w:p>
    <w:p>
      <w:pPr>
        <w:pStyle w:val="ListBullet"/>
      </w:pPr>
      <w:r>
        <w:t>Supplier</w:t>
      </w:r>
    </w:p>
    <w:p>
      <w:pPr>
        <w:pStyle w:val="ListBullet"/>
      </w:pPr>
      <w:r>
        <w:t>UPC</w:t>
      </w:r>
    </w:p>
    <w:p>
      <w:pPr>
        <w:pStyle w:val="ListBullet"/>
      </w:pPr>
      <w:r>
        <w:t>Cost</w:t>
      </w:r>
    </w:p>
    <w:p>
      <w:pPr>
        <w:pStyle w:val="ListBullet"/>
      </w:pPr>
      <w:r>
        <w:t>Price</w:t>
      </w:r>
    </w:p>
    <w:p>
      <w:pPr>
        <w:pStyle w:val="ListBullet"/>
      </w:pPr>
      <w:r>
        <w:t>Quantity on Hand</w:t>
      </w:r>
    </w:p>
    <w:p>
      <w:pPr>
        <w:pStyle w:val="ListBullet"/>
      </w:pPr>
      <w:r>
        <w:t>Tax Class</w:t>
      </w:r>
    </w:p>
    <w:p>
      <w:pPr>
        <w:pStyle w:val="ListBullet"/>
      </w:pPr>
      <w:r>
        <w:t>Serialized flag</w:t>
      </w:r>
    </w:p>
    <w:p>
      <w:pPr>
        <w:pStyle w:val="ListBullet"/>
      </w:pPr>
      <w:r>
        <w:t>Reorder Level</w:t>
      </w:r>
    </w:p>
    <w:p>
      <w:pPr>
        <w:pStyle w:val="ListBullet"/>
      </w:pPr>
      <w:r>
        <w:t>Reorder Quantity</w:t>
      </w:r>
    </w:p>
    <w:p>
      <w:pPr>
        <w:pStyle w:val="ListBullet"/>
      </w:pPr>
      <w:r>
        <w:t>Custom fields (as enabled)</w:t>
      </w:r>
    </w:p>
    <w:p>
      <w:r>
        <w:rPr>
          <w:b/>
          <w:sz w:val="28"/>
        </w:rPr>
        <w:t>Watch Out For</w:t>
      </w:r>
    </w:p>
    <w:p>
      <w:pPr>
        <w:pStyle w:val="ListBullet"/>
      </w:pPr>
      <w:r>
        <w:t>The Bound Book dashboard docs say exports capture "the current view of selected records" — column visibility (set via the gear/cog icon) may affect which columns appear in the export. Enable all columns before exporting to be safe.</w:t>
      </w:r>
    </w:p>
    <w:p>
      <w:pPr>
        <w:pStyle w:val="ListBullet"/>
      </w:pPr>
      <w:r>
        <w:rPr>
          <w:b/>
        </w:rPr>
        <w:t>Excel Export is permission-gated.</w:t>
      </w:r>
      <w:r>
        <w:t xml:space="preserve"> If you don't see the option, ask your admin to grant the "Excel Export" employee permission in coreSTORE settings.</w:t>
      </w:r>
    </w:p>
    <w:p>
      <w:pPr>
        <w:pStyle w:val="ListBullet"/>
      </w:pPr>
      <w:r>
        <w:t>Bound book / A&amp;D firearm data lives in the separate coreCLEAR module, not in coreSTORE Items. See the separate bound book export guide.</w:t>
      </w:r>
    </w:p>
    <w:p>
      <w:pPr>
        <w:pStyle w:val="ListBullet"/>
      </w:pPr>
      <w:r>
        <w:t>coreSTORE is cloud-only — pull your exports BEFORE giving notice of cancellation.</w:t>
      </w:r>
    </w:p>
    <w:p>
      <w:pPr>
        <w:pStyle w:val="ListBullet"/>
      </w:pPr>
      <w:r>
        <w:t>Serial-numbered firearms in coreSTORE Items will have a Serial Number field, but the authoritative serial-number record lives in coreCLEAR. Orchid reconciles between the two during migration.</w:t>
      </w:r>
    </w:p>
    <w:p>
      <w:pPr>
        <w:pStyle w:val="ListBullet"/>
      </w:pPr>
      <w:r>
        <w:t>Check your browser's download folder or the download arrow (top right of browser) for the file.</w:t>
      </w:r>
    </w:p>
    <w:p>
      <w:r>
        <w:rPr>
          <w:b/>
        </w:rPr>
        <w:t>UPC Warning:</w:t>
      </w:r>
      <w:r>
        <w:t xml:space="preserve"> Critical: do not let Excel destroy your UPCs. If your exported file is a CSV, do NOT open it in Excel and save it. Excel will silently strip leading zeros from 12- or 13-digit UPCs (turning 012345678901 into 12345678901) and may convert long numbers to scientific notation (1.23457E+11). If you must inspect the file, open it in a plain text editor like Notepad or VS Code, or open the CSV in Excel using Data &gt; From Text/CSV and set the UPC column type to Text before importing. The cleanest path is to export directly to .xlsx where the column types are preserved.</w:t>
      </w:r>
    </w:p>
    <w:p>
      <w:r>
        <w:t>This file may contain sensitive information (customer addresses, pricing, costs). Send it to Orchid using the secure upload link your consultant provided. Do not email exports as unencrypted attachments.</w:t>
      </w:r>
    </w:p>
    <w:p>
      <w:r>
        <w:t>Questions about this export? Reach out to your Orchid implementation consultant, or email implementations@joinorchid.com with the subject line "[Migration] [Your Store Name] - [Legacy System] [File Type] export."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Exporting Inventory from Coreware / coreSTORE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