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Verified:</w:t>
      </w:r>
      <w:r>
        <w:t xml:space="preserve"> These steps have been confirmed against the vendor's published documentation.</w:t>
      </w:r>
    </w:p>
    <w:p>
      <w:r>
        <w:rPr>
          <w:b/>
        </w:rPr>
        <w:t>Verified:</w:t>
      </w:r>
      <w:r>
        <w:t xml:space="preserve"> These steps have been confirmed against the vendor's published documentation.</w:t>
      </w:r>
    </w:p>
    <w:p>
      <w:r>
        <w:t>AXIS is Gearfire's comprehensive Retail Management System (RMS) for firearms retailers and ranges. Formerly Retail Technology Group (RTG), now part of Gearfire. Cloud-based with built-in compliance (e4473, bound book, eNICS), range management, and eCommerce integration. AXIS support: (800) 547-7120, Mon-Fri 8am-5pm CST, Sat-Sun 9am-1pm CST. Email: axissupport@Gearfire.com. Self-help portal at support.gogearfire.com (free for active AXIS customers).</w:t>
      </w:r>
    </w:p>
    <w:p>
      <w:r>
        <w:rPr>
          <w:b/>
          <w:sz w:val="28"/>
        </w:rPr>
        <w:t>What Orchid Does With This File</w:t>
      </w:r>
    </w:p>
    <w:p>
      <w:r>
        <w:t>Orchid eBound imports your open (acquired-but-not-disposed) firearms from AXIS's built-in bound book. AXIS has compliance-first design with integrated e4473, bound book, and eNICS — the bound book data exports separately from inventory. Per ATF Ruling 2016-1, only open records transfer to a new electronic bound book.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AXIS includes built-in bound book management (Dealer, Class III/NFA, and Gunsmithing bound books). Each book type may need a separate export.</w:t>
      </w:r>
    </w:p>
    <w:p>
      <w:pPr>
        <w:pStyle w:val="ListBullet"/>
      </w:pPr>
      <w:r>
        <w:t>AXIS stores e4473 records and eNICS results — those are separate from the A&amp;D bound book export and should be archived, not migrated.</w:t>
      </w:r>
    </w:p>
    <w:p>
      <w:pPr>
        <w:pStyle w:val="ListBullet"/>
      </w:pPr>
      <w:r>
        <w:t>Commit or void any pending acquisitions before exporting.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Start AXIS software and log in with your email and password.</w:t>
      </w:r>
    </w:p>
    <w:p>
      <w:pPr>
        <w:pStyle w:val="ListNumber"/>
      </w:pPr>
      <w:r>
        <w:t xml:space="preserve">From the main menu, click </w:t>
      </w:r>
      <w:r>
        <w:rPr>
          <w:b/>
        </w:rPr>
        <w:t>Firearms</w:t>
      </w:r>
      <w:r>
        <w:t>.</w:t>
      </w:r>
    </w:p>
    <w:p>
      <w:pPr>
        <w:pStyle w:val="ListNumber"/>
      </w:pPr>
      <w:r>
        <w:t xml:space="preserve">Select </w:t>
      </w:r>
      <w:r>
        <w:rPr>
          <w:b/>
        </w:rPr>
        <w:t>Bound Books</w:t>
      </w:r>
      <w:r>
        <w:t xml:space="preserve"> from the submenu.</w:t>
      </w:r>
    </w:p>
    <w:p>
      <w:pPr>
        <w:pStyle w:val="ListNumber"/>
      </w:pPr>
      <w:r>
        <w:t>Choose the specific bound book you want to export (each book requires a separate download).</w:t>
      </w:r>
    </w:p>
    <w:p>
      <w:pPr>
        <w:pStyle w:val="ListNumber"/>
      </w:pPr>
      <w:r>
        <w:t xml:space="preserve">On the bound book preview page, check both </w:t>
      </w:r>
      <w:r>
        <w:rPr>
          <w:b/>
        </w:rPr>
        <w:t>"Include Active Records Only"</w:t>
      </w:r>
      <w:r>
        <w:t xml:space="preserve"> and </w:t>
      </w:r>
      <w:r>
        <w:rPr>
          <w:b/>
        </w:rPr>
        <w:t>"All Dates"</w:t>
      </w:r>
      <w:r>
        <w:t>.</w:t>
      </w:r>
    </w:p>
    <w:p>
      <w:pPr>
        <w:pStyle w:val="ListNumber"/>
      </w:pPr>
      <w:r>
        <w:t xml:space="preserve">Above the table on the right side, click </w:t>
      </w:r>
      <w:r>
        <w:rPr>
          <w:b/>
        </w:rPr>
        <w:t>Export</w:t>
      </w:r>
      <w:r>
        <w:t>.</w:t>
      </w:r>
    </w:p>
    <w:p>
      <w:pPr>
        <w:pStyle w:val="ListNumber"/>
      </w:pPr>
      <w:r>
        <w:t xml:space="preserve">In the Save Excel Export dialog, navigate to your Downloads folder, keep the default filename, and click </w:t>
      </w:r>
      <w:r>
        <w:rPr>
          <w:b/>
        </w:rPr>
        <w:t>Save</w:t>
      </w:r>
      <w:r>
        <w:t>.</w:t>
      </w:r>
    </w:p>
    <w:p>
      <w:pPr>
        <w:pStyle w:val="ListNumber"/>
      </w:pPr>
      <w:r>
        <w:t>The file exports as an Excel (.xlsx) workbook.</w:t>
      </w:r>
    </w:p>
    <w:p>
      <w:pPr>
        <w:pStyle w:val="ListNumber"/>
      </w:pPr>
      <w:r>
        <w:t>Repeat for each bound book type (Dealer A&amp;D, Gunsmith, NFA/Class III) if you have multiple.</w:t>
      </w:r>
    </w:p>
    <w:p>
      <w:pPr>
        <w:pStyle w:val="ListNumber"/>
      </w:pPr>
      <w:r>
        <w:t>For your discontinuance archive, uncheck "Include Active Records Only" to export all records (open + disposed).</w:t>
      </w:r>
    </w:p>
    <w:p>
      <w:r>
        <w:rPr>
          <w:b/>
          <w:sz w:val="28"/>
        </w:rPr>
        <w:t>Expected File Format</w:t>
      </w:r>
    </w:p>
    <w:p>
      <w:r>
        <w:t>Excel (.xlsx) or CSV. Export both for your archive.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Manufacturer / Importer</w:t>
      </w:r>
    </w:p>
    <w:p>
      <w:pPr>
        <w:pStyle w:val="ListBullet"/>
      </w:pPr>
      <w:r>
        <w:t>Model</w:t>
      </w:r>
    </w:p>
    <w:p>
      <w:pPr>
        <w:pStyle w:val="ListBullet"/>
      </w:pPr>
      <w:r>
        <w:t>Serial Number</w:t>
      </w:r>
    </w:p>
    <w:p>
      <w:pPr>
        <w:pStyle w:val="ListBullet"/>
      </w:pPr>
      <w:r>
        <w:t>Type (handgun, long gun, frame/receiver, NFA)</w:t>
      </w:r>
    </w:p>
    <w:p>
      <w:pPr>
        <w:pStyle w:val="ListBullet"/>
      </w:pPr>
      <w:r>
        <w:t>Caliber / Gauge</w:t>
      </w:r>
    </w:p>
    <w:p>
      <w:pPr>
        <w:pStyle w:val="ListBullet"/>
      </w:pPr>
      <w:r>
        <w:t>Acquisition Date</w:t>
      </w:r>
    </w:p>
    <w:p>
      <w:pPr>
        <w:pStyle w:val="ListBullet"/>
      </w:pPr>
      <w:r>
        <w:t>Acquired From (Name, Address, FFL Number)</w:t>
      </w:r>
    </w:p>
    <w:p>
      <w:pPr>
        <w:pStyle w:val="ListBullet"/>
      </w:pPr>
      <w:r>
        <w:t>Disposition Date (blank for open items)</w:t>
      </w:r>
    </w:p>
    <w:p>
      <w:pPr>
        <w:pStyle w:val="ListBullet"/>
      </w:pPr>
      <w:r>
        <w:t>Disposed To (Name, Address, FFL Number)</w:t>
      </w:r>
    </w:p>
    <w:p>
      <w:pPr>
        <w:pStyle w:val="ListBullet"/>
      </w:pPr>
      <w:r>
        <w:t>Country of Manufacture</w:t>
      </w:r>
    </w:p>
    <w:p>
      <w:pPr>
        <w:pStyle w:val="ListBullet"/>
      </w:pPr>
      <w:r>
        <w:t>Condition</w:t>
      </w:r>
    </w:p>
    <w:p>
      <w:pPr>
        <w:pStyle w:val="ListBullet"/>
      </w:pPr>
      <w:r>
        <w:t>Notes / Annotations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AXIS has separate bound books for Dealer, Gunsmith, and NFA/Class III. Export each one separately.</w:t>
      </w:r>
    </w:p>
    <w:p>
      <w:pPr>
        <w:pStyle w:val="ListBullet"/>
      </w:pPr>
      <w:r>
        <w:t>The e4473 records and eNICS check results do NOT export with the bound book. Archive those separately (AXIS stores e4473 electronically with eStorage).</w:t>
      </w:r>
    </w:p>
    <w:p>
      <w:pPr>
        <w:pStyle w:val="ListBullet"/>
      </w:pPr>
      <w:r>
        <w:t>AXIS's gunsmithing bound book tracks work orders with timestamps and user data. See the Open Work Orders migration guide for active gunsmith jobs.</w:t>
      </w:r>
    </w:p>
    <w:p>
      <w:pPr>
        <w:pStyle w:val="ListBullet"/>
      </w:pPr>
      <w:r>
        <w:t>Per ATF Ruling 2016-1, historical (disposed) records stay archived. Orchid imports only open records into eBound.</w:t>
      </w:r>
    </w:p>
    <w:p>
      <w:r>
        <w:t>This file may contain sensitive information. Send it to Orchid using the secure upload link your consultant provided.</w:t>
      </w:r>
    </w:p>
    <w:p>
      <w:r>
        <w:t>Questions? Reach out to your Orchid implementation consultant, or email implementations@joinorchid.com.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Bound Book (A&amp;D) from Gearfire AXIS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