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To edit the Status menu go to Office &gt; Back Office Settings &gt; Work Order Settings &gt; Status.</w:t>
      </w:r>
    </w:p>
    <w:p>
      <w:pPr>
        <w:pStyle w:val="ListBullet"/>
      </w:pPr>
      <w:r>
        <w:t>The work order system has four default status options, which are displayed in a drop down menu on each work order: Open, Cancelled, Closed, and Complete.</w:t>
      </w:r>
    </w:p>
    <w:p>
      <w:pPr>
        <w:pStyle w:val="ListBullet"/>
      </w:pPr>
      <w:r>
        <w:t>Closed is system-set and only occurs when a work order has been sold.</w:t>
      </w:r>
    </w:p>
    <w:p>
      <w:pPr>
        <w:pStyle w:val="ListBullet"/>
      </w:pPr>
      <w:r>
        <w:t>You can create as many additional work order status menu options as you like.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Edit, Delete Work Order Status Options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