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Learning agreements print with the transaction receipt when a student purchases a course. They contain all the details of the course along with the terms.</w:t>
      </w:r>
    </w:p>
    <w:p>
      <w:r>
        <w:t>If you need to print a learning agreement, there are two ways to do so:</w:t>
      </w:r>
    </w:p>
    <w:p>
      <w:pPr>
        <w:pStyle w:val="ListNumber"/>
      </w:pPr>
      <w:r>
        <w:t>Bring up the customer in Point of Sale.</w:t>
      </w:r>
    </w:p>
    <w:p>
      <w:pPr>
        <w:pStyle w:val="ListNumber"/>
      </w:pPr>
      <w:r>
        <w:t>Click the Courses icon under their customer information display. There contact information will be replaced by their course reservation.</w:t>
      </w:r>
    </w:p>
    <w:p>
      <w:pPr>
        <w:pStyle w:val="ListNumber"/>
      </w:pPr>
      <w:r>
        <w:t>Click the printer icon to reprint the learning agreement.</w:t>
      </w:r>
      <w:r>
        <w:br/>
      </w:r>
    </w:p>
    <w:p>
      <w:r>
        <w:t>Or:</w:t>
      </w:r>
    </w:p>
    <w:p>
      <w:pPr>
        <w:pStyle w:val="ListNumber"/>
      </w:pPr>
      <w:r>
        <w:t>Review the purchase invoice. You can do this by clicking the invoice number from their customer history or the invoice page (Sell &gt; Invoices and online orders).</w:t>
      </w:r>
    </w:p>
    <w:p>
      <w:pPr>
        <w:pStyle w:val="ListNumber"/>
      </w:pPr>
      <w:r>
        <w:t>Each course line will have a printer icon next to it; click this to reprint the learning agreement.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Reprint a Learning Agreement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