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rPr>
          <w:b/>
          <w:sz w:val="28"/>
        </w:rPr>
        <w:t>Temp. Assignment Status Report</w:t>
      </w:r>
      <w:r>
        <w:rPr>
          <w:b/>
          <w:sz w:val="28"/>
        </w:rPr>
        <w:br/>
      </w:r>
    </w:p>
    <w:p>
      <w:r>
        <w:t>This transaction should be used by an FFL to view and query the firearms</w:t>
        <w:br/>
        <w:t>that are and have been out on Temporary Assignment to employees.</w:t>
      </w:r>
    </w:p>
    <w:p>
      <w:pPr>
        <w:pStyle w:val="ListNumber"/>
      </w:pPr>
      <w:r>
        <w:t xml:space="preserve">Under the heading </w:t>
      </w:r>
      <w:r>
        <w:rPr>
          <w:b/>
        </w:rPr>
        <w:t>Reports</w:t>
      </w:r>
      <w:r>
        <w:t xml:space="preserve"> and </w:t>
      </w:r>
      <w:r>
        <w:rPr>
          <w:b/>
        </w:rPr>
        <w:t>Closure</w:t>
      </w:r>
      <w:r>
        <w:t xml:space="preserve">, select </w:t>
      </w:r>
      <w:r>
        <w:rPr>
          <w:b/>
        </w:rPr>
        <w:t>Temp. Assignment Status</w:t>
      </w:r>
      <w:r>
        <w:t>. Alternatively, from any other screen click on</w:t>
      </w:r>
      <w:r>
        <w:rPr>
          <w:b/>
        </w:rPr>
        <w:t xml:space="preserve"> Reports</w:t>
      </w:r>
      <w:r>
        <w:t xml:space="preserve"> and</w:t>
        <w:br/>
      </w:r>
      <w:r>
        <w:rPr>
          <w:b/>
        </w:rPr>
        <w:t>Closure</w:t>
      </w:r>
      <w:r>
        <w:t xml:space="preserve">, and select </w:t>
      </w:r>
      <w:r>
        <w:rPr>
          <w:b/>
        </w:rPr>
        <w:t>Temp. Assignment Status</w:t>
      </w:r>
      <w:r>
        <w:t xml:space="preserve"> from the dropdown</w:t>
        <w:br/>
        <w:t>menu.</w:t>
      </w:r>
      <w:r>
        <w:br/>
      </w:r>
    </w:p>
    <w:p>
      <w:pPr>
        <w:pStyle w:val="ListNumber"/>
      </w:pPr>
      <w:r>
        <w:t>The Temp. Assignment Status screen will now display, showing all Serial Numbers that</w:t>
        <w:br/>
        <w:t xml:space="preserve">have ever been Loaned Out, to whom, and on what date. </w:t>
      </w:r>
      <w:r>
        <w:br/>
      </w:r>
    </w:p>
    <w:p>
      <w:pPr>
        <w:pStyle w:val="ListNumber"/>
      </w:pPr>
      <w:r>
        <w:t>Additionally, the report shows whether they have been returned (the Date</w:t>
        <w:br/>
        <w:t>In field will be populated), when, and by whom returned (the employee’s</w:t>
        <w:br/>
        <w:t>name identified as returning the Serial Number will overwrite the name of</w:t>
        <w:br/>
        <w:t xml:space="preserve">the employee who had the Serial Number on loan).  </w:t>
      </w:r>
      <w:r>
        <w:br/>
      </w:r>
    </w:p>
    <w:p>
      <w:r>
        <w:t xml:space="preserve">To </w:t>
      </w:r>
      <w:r>
        <w:rPr>
          <w:b/>
          <w:u w:val="single"/>
        </w:rPr>
        <w:t>search</w:t>
      </w:r>
      <w:r>
        <w:t xml:space="preserve"> for a particular</w:t>
      </w:r>
      <w:r>
        <w:rPr>
          <w:b/>
        </w:rPr>
        <w:t xml:space="preserve"> Temp. Assignment Status</w:t>
      </w:r>
      <w:r>
        <w:t>, navigate to the</w:t>
      </w:r>
      <w:r>
        <w:rPr>
          <w:b/>
        </w:rPr>
        <w:t xml:space="preserve"> Temp. Assignment Status Report</w:t>
      </w:r>
      <w:r>
        <w:br/>
        <w:t xml:space="preserve">screen. </w:t>
      </w:r>
      <w:r>
        <w:br/>
      </w:r>
    </w:p>
    <w:p>
      <w:r>
        <w:t>When the User accesses the Temp. Assignment Status report, a search bar appears above</w:t>
        <w:br/>
        <w:t>the report. This is a general search which will query all fields. For example,</w:t>
        <w:br/>
        <w:t>if the User types Thompson in the general search bar, and the word</w:t>
        <w:br/>
        <w:t>appears both in the Manufacturer column and in the Employee column, the</w:t>
        <w:br/>
        <w:t>Temp. Assignment Status Report, after clicking search, will filter out all other results and</w:t>
        <w:br/>
        <w:t>only display line items with the word Thompson in it.</w:t>
      </w:r>
      <w:r>
        <w:br/>
      </w:r>
    </w:p>
    <w:p>
      <w:r>
        <w:rPr>
          <w:b/>
          <w:u w:val="single"/>
        </w:rPr>
        <w:t>Compliance Alert</w:t>
      </w:r>
      <w:r>
        <w:t xml:space="preserve"> - Although it is not a specific requirement in ATF regulations to maintain a</w:t>
        <w:br/>
        <w:t>Loan Status Report, it is a requirement to maintain accountability and know</w:t>
        <w:br/>
        <w:t>the location of all Serial Numbers with an Open Disposition on an FFL’s A&amp;D</w:t>
        <w:br/>
        <w:t>Book. FFLs are urged to maintain a log of all Serial Numbers off-premises in</w:t>
        <w:br/>
        <w:t>the hands of employees on Temporary Assignment.</w:t>
      </w:r>
      <w:r>
        <w:br/>
      </w:r>
    </w:p>
    <w:p>
      <w:r>
        <w:rPr>
          <w:b/>
          <w:sz w:val="28"/>
        </w:rPr>
        <w:t xml:space="preserve"> Correction Log Report</w:t>
      </w:r>
    </w:p>
    <w:p>
      <w:r>
        <w:t>This transaction should be used by an FFL to view record corrections made</w:t>
        <w:br/>
        <w:t>to Serial Number entries in the A&amp;D Book; required per ATF Ruling 2016-1.</w:t>
      </w:r>
      <w:r>
        <w:br/>
      </w:r>
    </w:p>
    <w:p>
      <w:pPr>
        <w:pStyle w:val="ListNumber"/>
      </w:pPr>
      <w:r>
        <w:t xml:space="preserve">Under the heading </w:t>
      </w:r>
      <w:r>
        <w:rPr>
          <w:b/>
        </w:rPr>
        <w:t>Reports and Closure</w:t>
      </w:r>
      <w:r>
        <w:t xml:space="preserve">, select </w:t>
      </w:r>
      <w:r>
        <w:rPr>
          <w:b/>
        </w:rPr>
        <w:t>Correction Log</w:t>
      </w:r>
      <w:r>
        <w:t xml:space="preserve">. Alternatively, from any other screen click on </w:t>
      </w:r>
      <w:r>
        <w:rPr>
          <w:b/>
        </w:rPr>
        <w:t>Reports and</w:t>
        <w:br/>
        <w:t>Closure</w:t>
      </w:r>
      <w:r>
        <w:t xml:space="preserve">, and select </w:t>
      </w:r>
      <w:r>
        <w:rPr>
          <w:b/>
        </w:rPr>
        <w:t>Correction Log</w:t>
      </w:r>
      <w:r>
        <w:t xml:space="preserve"> from the</w:t>
        <w:br/>
        <w:t>dropdown menu.</w:t>
      </w:r>
      <w:r>
        <w:br/>
      </w:r>
    </w:p>
    <w:p>
      <w:pPr>
        <w:pStyle w:val="ListNumber"/>
      </w:pPr>
      <w:r>
        <w:t>The Corrections screen will now display. By default, the report shows the</w:t>
        <w:br/>
        <w:t>Serial Numbers which have been Acquired over the course of the last 30</w:t>
        <w:br/>
        <w:t xml:space="preserve">days and the corrections made to those Serial Numbers. </w:t>
      </w:r>
      <w:r>
        <w:br/>
      </w:r>
    </w:p>
    <w:p>
      <w:pPr>
        <w:pStyle w:val="ListNumber"/>
      </w:pPr>
      <w:r>
        <w:t xml:space="preserve">To change the date range, select the </w:t>
      </w:r>
      <w:r>
        <w:rPr>
          <w:b/>
        </w:rPr>
        <w:t>Acq. Date Range</w:t>
      </w:r>
      <w:r>
        <w:t xml:space="preserve"> field. A drop down</w:t>
        <w:br/>
        <w:t>list appears allowing the User to select the desired Acquisition Date range</w:t>
        <w:br/>
        <w:t xml:space="preserve">of Serial Numbers. </w:t>
      </w:r>
      <w:r>
        <w:br/>
      </w:r>
    </w:p>
    <w:p>
      <w:pPr>
        <w:pStyle w:val="ListNumber"/>
      </w:pPr>
      <w:r>
        <w:t>To query the report by Serial Number, move the cursor to the Serial</w:t>
        <w:br/>
        <w:t>Number field and enter the Serial Number. The corrections report will</w:t>
        <w:br/>
        <w:t xml:space="preserve">automatically filter through the results to locate the correction record.  </w:t>
      </w:r>
      <w:r>
        <w:rPr>
          <w:b/>
        </w:rPr>
        <w:t>***NOTE***</w:t>
      </w:r>
      <w:r>
        <w:t>: If you corrected a Serial Number itself, to search by Serial Number</w:t>
        <w:br/>
        <w:t>you must enter the Serial Number as corrected, not the original Serial</w:t>
        <w:br/>
        <w:t>Number.</w:t>
      </w:r>
      <w:r>
        <w:br/>
      </w:r>
    </w:p>
    <w:p>
      <w:pPr>
        <w:pStyle w:val="ListNumber"/>
      </w:pPr>
      <w:r>
        <w:t xml:space="preserve">To </w:t>
      </w:r>
      <w:r>
        <w:rPr>
          <w:b/>
        </w:rPr>
        <w:t>export the Correction Log</w:t>
      </w:r>
      <w:r>
        <w:t xml:space="preserve"> as a .csv file, navigate to the </w:t>
      </w:r>
      <w:r>
        <w:rPr>
          <w:b/>
        </w:rPr>
        <w:t>Corrections Log</w:t>
        <w:br/>
        <w:t>Report</w:t>
      </w:r>
      <w:r>
        <w:t xml:space="preserve"> screen. </w:t>
      </w:r>
      <w:r>
        <w:br/>
      </w:r>
    </w:p>
    <w:p>
      <w:pPr>
        <w:pStyle w:val="ListNumber"/>
      </w:pPr>
      <w:r>
        <w:t xml:space="preserve">Click the </w:t>
      </w:r>
      <w:r>
        <w:rPr>
          <w:b/>
        </w:rPr>
        <w:t>Export Data</w:t>
      </w:r>
      <w:r>
        <w:t xml:space="preserve"> button above the Disposition column. </w:t>
      </w:r>
      <w:r>
        <w:br/>
      </w:r>
    </w:p>
    <w:p>
      <w:pPr>
        <w:pStyle w:val="ListNumber"/>
      </w:pPr>
      <w:r>
        <w:t xml:space="preserve">A dialog popup box will appear with a link to the </w:t>
      </w:r>
      <w:r>
        <w:rPr>
          <w:b/>
        </w:rPr>
        <w:t>Export Downloads</w:t>
      </w:r>
      <w:r>
        <w:t xml:space="preserve"> page</w:t>
        <w:br/>
        <w:t>where the file will be available for download once processing is completed.</w:t>
      </w:r>
      <w:r>
        <w:br/>
      </w:r>
    </w:p>
    <w:p>
      <w:pPr>
        <w:pStyle w:val="ListNumber"/>
      </w:pPr>
      <w:r>
        <w:t xml:space="preserve">Click the link; the Reports: Export Downloads page will now display. </w:t>
      </w:r>
      <w:r>
        <w:br/>
      </w:r>
    </w:p>
    <w:p>
      <w:pPr>
        <w:pStyle w:val="ListNumber"/>
      </w:pPr>
      <w:r>
        <w:t>If the Status of the requested report is In Progress, allow the report</w:t>
        <w:br/>
        <w:t xml:space="preserve">additional processing time and refresh the page. </w:t>
      </w:r>
      <w:r>
        <w:br/>
      </w:r>
    </w:p>
    <w:p>
      <w:pPr>
        <w:pStyle w:val="ListNumber"/>
      </w:pPr>
      <w:r>
        <w:t>Once the requested report is available, Download will display in the Status</w:t>
        <w:br/>
        <w:t>column. Click Download to save report.</w:t>
      </w:r>
      <w:r>
        <w:br/>
      </w:r>
    </w:p>
    <w:p>
      <w:pPr>
        <w:pStyle w:val="ListNumber"/>
      </w:pPr>
      <w:r>
        <w:t xml:space="preserve">The </w:t>
      </w:r>
      <w:r>
        <w:rPr>
          <w:b/>
          <w:u w:val="single"/>
        </w:rPr>
        <w:t>export</w:t>
      </w:r>
      <w:r>
        <w:t xml:space="preserve"> file download location depends upon the User’s browser</w:t>
        <w:br/>
        <w:t>settings. If the User’s settings are set to always inquire to which location to</w:t>
        <w:br/>
        <w:t>download files from the internet, the browser’s standard dialog box will</w:t>
        <w:br/>
        <w:t>open asking for the location to save the file. If the User’s settings are set to</w:t>
        <w:br/>
        <w:t>always download internet files automatically to the same location, the</w:t>
        <w:br/>
        <w:t>export will download to that location.</w:t>
      </w:r>
      <w:r>
        <w:br/>
      </w:r>
    </w:p>
    <w:p>
      <w:r>
        <w:rPr>
          <w:b/>
          <w:sz w:val="28"/>
        </w:rPr>
        <w:t xml:space="preserve">Open Dispositions </w:t>
      </w:r>
      <w:r>
        <w:rPr>
          <w:b/>
          <w:sz w:val="28"/>
        </w:rPr>
        <w:br/>
      </w:r>
    </w:p>
    <w:p>
      <w:r>
        <w:t>This transaction should be used by an FFL to view all firearms on the A&amp;D</w:t>
        <w:br/>
        <w:t>Book which have Open Dispositions.</w:t>
      </w:r>
      <w:r>
        <w:br/>
      </w:r>
    </w:p>
    <w:p>
      <w:pPr>
        <w:pStyle w:val="ListNumber"/>
      </w:pPr>
      <w:r>
        <w:t>Under the heading Reports and Closure, select</w:t>
      </w:r>
      <w:r>
        <w:rPr>
          <w:b/>
        </w:rPr>
        <w:t xml:space="preserve"> Open Dispositions</w:t>
      </w:r>
      <w:r>
        <w:t xml:space="preserve">. Alternatively, from any other screen click on </w:t>
      </w:r>
      <w:r>
        <w:rPr>
          <w:b/>
        </w:rPr>
        <w:t>Reports and</w:t>
        <w:br/>
        <w:t>Closure</w:t>
      </w:r>
      <w:r>
        <w:t xml:space="preserve">, and select </w:t>
      </w:r>
      <w:r>
        <w:rPr>
          <w:b/>
        </w:rPr>
        <w:t>Open Dispositions</w:t>
      </w:r>
      <w:r>
        <w:t xml:space="preserve"> from the</w:t>
        <w:br/>
        <w:t>dropdown menu.</w:t>
      </w:r>
      <w:r>
        <w:br/>
      </w:r>
    </w:p>
    <w:p>
      <w:pPr>
        <w:pStyle w:val="ListNumber"/>
      </w:pPr>
      <w:r>
        <w:t xml:space="preserve">The Open Dispositions report screen will now display. </w:t>
      </w:r>
      <w:r>
        <w:br/>
      </w:r>
    </w:p>
    <w:p>
      <w:pPr>
        <w:pStyle w:val="ListNumber"/>
      </w:pPr>
      <w:r>
        <w:t xml:space="preserve">By default, the report displays all items with an </w:t>
      </w:r>
      <w:r>
        <w:rPr>
          <w:b/>
        </w:rPr>
        <w:t>Open Disposition</w:t>
      </w:r>
      <w:r>
        <w:t xml:space="preserve"> (i.e.,</w:t>
        <w:br/>
        <w:t xml:space="preserve">should be on premises or with an employee). </w:t>
      </w:r>
      <w:r>
        <w:br/>
      </w:r>
    </w:p>
    <w:p>
      <w:pPr>
        <w:pStyle w:val="ListNumber"/>
      </w:pPr>
      <w:r>
        <w:t>The User may limit the Acquisition Date range of Serial Numbers if desired</w:t>
        <w:br/>
        <w:t xml:space="preserve">by moving the cursor to the </w:t>
      </w:r>
      <w:r>
        <w:rPr>
          <w:b/>
        </w:rPr>
        <w:t>Acq. Date Range</w:t>
      </w:r>
      <w:r>
        <w:t xml:space="preserve"> and selecting their desired</w:t>
        <w:br/>
        <w:t xml:space="preserve">filter. </w:t>
      </w:r>
      <w:r>
        <w:br/>
      </w:r>
    </w:p>
    <w:p>
      <w:pPr>
        <w:pStyle w:val="ListNumber"/>
      </w:pPr>
      <w:r>
        <w:t>Users may query the Open Disposition report by Serial Number by typing</w:t>
        <w:br/>
        <w:t>the Serial Number in the Serial Number field. The Open Disposition report</w:t>
        <w:br/>
        <w:t>will automatically filter through the results to locate the applicable record.</w:t>
      </w:r>
      <w:r>
        <w:br/>
      </w:r>
    </w:p>
    <w:p>
      <w:pPr>
        <w:pStyle w:val="ListNumber"/>
      </w:pPr>
      <w:r>
        <w:t xml:space="preserve">To </w:t>
      </w:r>
      <w:r>
        <w:rPr>
          <w:b/>
          <w:u w:val="single"/>
        </w:rPr>
        <w:t>export</w:t>
      </w:r>
      <w:r>
        <w:t xml:space="preserve"> the </w:t>
      </w:r>
      <w:r>
        <w:rPr>
          <w:b/>
        </w:rPr>
        <w:t>Open Dispositions Report</w:t>
      </w:r>
      <w:r>
        <w:t xml:space="preserve"> as a .csv file, navigate to the Open</w:t>
        <w:br/>
        <w:t xml:space="preserve">Dispositions Report screen. </w:t>
      </w:r>
      <w:r>
        <w:br/>
      </w:r>
    </w:p>
    <w:p>
      <w:pPr>
        <w:pStyle w:val="ListNumber"/>
      </w:pPr>
      <w:r>
        <w:t xml:space="preserve">Click the Export Data button above the Disposition column. </w:t>
      </w:r>
      <w:r>
        <w:br/>
      </w:r>
    </w:p>
    <w:p>
      <w:pPr>
        <w:pStyle w:val="ListNumber"/>
      </w:pPr>
      <w:r>
        <w:t>A dialog popup box will appear with a link to the Export Downloads page</w:t>
        <w:br/>
        <w:t>where the file will be available for download once processing is completed.</w:t>
      </w:r>
      <w:r>
        <w:br/>
      </w:r>
    </w:p>
    <w:p>
      <w:pPr>
        <w:pStyle w:val="ListNumber"/>
      </w:pPr>
      <w:r>
        <w:t xml:space="preserve">Click the link; the Reports: Export Downloads page will now display. </w:t>
      </w:r>
      <w:r>
        <w:br/>
      </w:r>
    </w:p>
    <w:p>
      <w:pPr>
        <w:pStyle w:val="ListNumber"/>
      </w:pPr>
      <w:r>
        <w:t>If the Status of the requested report is In Progress, allow the report</w:t>
        <w:br/>
        <w:t xml:space="preserve">additional processing time and refresh the page. </w:t>
      </w:r>
      <w:r>
        <w:br/>
      </w:r>
    </w:p>
    <w:p>
      <w:pPr>
        <w:pStyle w:val="ListNumber"/>
      </w:pPr>
      <w:r>
        <w:t>Once the requested report is available, Download will display in the Status</w:t>
        <w:br/>
        <w:t xml:space="preserve">column. Click Download to save report. </w:t>
      </w:r>
      <w:r>
        <w:br/>
      </w:r>
    </w:p>
    <w:p>
      <w:pPr>
        <w:pStyle w:val="ListNumber"/>
      </w:pPr>
      <w:r>
        <w:t>The export file download location depends upon the User’s browser</w:t>
        <w:br/>
        <w:t>settings. If the User’s settings are set to always inquire to which location to</w:t>
        <w:br/>
        <w:t>download files from the internet, the browser’s standard dialog box will</w:t>
        <w:br/>
        <w:t>open asking for the location to save the file. If the User’s settings are set to</w:t>
        <w:br/>
        <w:t>always download internet files automatically to the same location, the</w:t>
        <w:br/>
        <w:t>export will download to that location.</w:t>
      </w:r>
      <w:r>
        <w:br/>
      </w:r>
    </w:p>
    <w:p>
      <w:r>
        <w:rPr>
          <w:b/>
          <w:sz w:val="28"/>
        </w:rPr>
        <w:t xml:space="preserve">NFA History &amp; Open Dispositions </w:t>
      </w:r>
      <w:r>
        <w:rPr>
          <w:b/>
          <w:sz w:val="28"/>
        </w:rPr>
        <w:br/>
      </w:r>
    </w:p>
    <w:p>
      <w:r>
        <w:t>This transaction should be used by an FFL to view NFA firearms on the A&amp;D</w:t>
        <w:br/>
        <w:t>Book which have Open Dispositions.</w:t>
      </w:r>
      <w:r>
        <w:br/>
      </w:r>
    </w:p>
    <w:p>
      <w:pPr>
        <w:pStyle w:val="ListNumber"/>
      </w:pPr>
      <w:r>
        <w:t xml:space="preserve">Under the heading </w:t>
      </w:r>
      <w:r>
        <w:rPr>
          <w:b/>
        </w:rPr>
        <w:t>Reports and Closure</w:t>
      </w:r>
      <w:r>
        <w:t xml:space="preserve">, select </w:t>
      </w:r>
      <w:r>
        <w:rPr>
          <w:b/>
        </w:rPr>
        <w:t>NFA: Open Dispositions</w:t>
      </w:r>
      <w:r>
        <w:t>. Alternatively, from any other screen click on</w:t>
      </w:r>
      <w:r>
        <w:rPr>
          <w:b/>
        </w:rPr>
        <w:t xml:space="preserve"> Reports and</w:t>
        <w:br/>
        <w:t>Closure</w:t>
      </w:r>
      <w:r>
        <w:t xml:space="preserve">, and select </w:t>
      </w:r>
      <w:r>
        <w:rPr>
          <w:b/>
        </w:rPr>
        <w:t>NFA</w:t>
      </w:r>
      <w:r>
        <w:t xml:space="preserve">: </w:t>
      </w:r>
      <w:r>
        <w:rPr>
          <w:b/>
        </w:rPr>
        <w:t>Open Dispositions</w:t>
      </w:r>
      <w:r>
        <w:t xml:space="preserve"> from the</w:t>
        <w:br/>
        <w:t xml:space="preserve">dropdown menu. </w:t>
      </w:r>
      <w:r>
        <w:br/>
      </w:r>
    </w:p>
    <w:p>
      <w:pPr>
        <w:pStyle w:val="ListNumber"/>
      </w:pPr>
      <w:r>
        <w:t xml:space="preserve">The NFA: Open Dispositions report screen will now display. </w:t>
      </w:r>
      <w:r>
        <w:br/>
      </w:r>
    </w:p>
    <w:p>
      <w:pPr>
        <w:pStyle w:val="ListNumber"/>
      </w:pPr>
      <w:r>
        <w:t>By default, the report displays all NFA items with an Open Disposition (i.e.,</w:t>
        <w:br/>
        <w:t>should be on premises or with an employee, and for which the FFL should</w:t>
        <w:br/>
        <w:t>have an NFA registration form).</w:t>
      </w:r>
      <w:r>
        <w:br/>
      </w:r>
    </w:p>
    <w:p>
      <w:pPr>
        <w:pStyle w:val="ListNumber"/>
      </w:pPr>
      <w:r>
        <w:t>The User may limit the Acquisition Date range of NFA Serial Numbers if</w:t>
        <w:br/>
        <w:t>desired by moving the cursor to the</w:t>
      </w:r>
      <w:r>
        <w:rPr>
          <w:b/>
        </w:rPr>
        <w:t xml:space="preserve"> Acq. Date Range </w:t>
      </w:r>
      <w:r>
        <w:t>and selecting their</w:t>
        <w:br/>
        <w:t xml:space="preserve">desired filter. </w:t>
      </w:r>
      <w:r>
        <w:br/>
      </w:r>
    </w:p>
    <w:p>
      <w:pPr>
        <w:pStyle w:val="ListNumber"/>
      </w:pPr>
      <w:r>
        <w:t>Users may query the NFA Open Disposition report by Serial Number by</w:t>
        <w:br/>
        <w:t>typing the Serial Number in the Serial Number field. The NFA Open</w:t>
        <w:br/>
        <w:t>Disposition report will automatically filter through the results to locate the</w:t>
        <w:br/>
        <w:t>applicable record.</w:t>
      </w:r>
      <w:r>
        <w:br/>
      </w:r>
    </w:p>
    <w:p>
      <w:pPr>
        <w:pStyle w:val="ListNumber"/>
      </w:pPr>
      <w:r>
        <w:t xml:space="preserve">To </w:t>
      </w:r>
      <w:r>
        <w:rPr>
          <w:b/>
          <w:u w:val="single"/>
        </w:rPr>
        <w:t>export</w:t>
      </w:r>
      <w:r>
        <w:t xml:space="preserve"> the </w:t>
      </w:r>
      <w:r>
        <w:rPr>
          <w:b/>
        </w:rPr>
        <w:t>NFA: Open Dispositions Report</w:t>
      </w:r>
      <w:r>
        <w:t xml:space="preserve"> as a .csv file, navigate to the</w:t>
        <w:br/>
        <w:t xml:space="preserve">NFA: Open Dispositions Report screen. </w:t>
      </w:r>
      <w:r>
        <w:br/>
      </w:r>
    </w:p>
    <w:p>
      <w:pPr>
        <w:pStyle w:val="ListNumber"/>
      </w:pPr>
      <w:r>
        <w:t xml:space="preserve">Click the </w:t>
      </w:r>
      <w:r>
        <w:rPr>
          <w:b/>
        </w:rPr>
        <w:t>Export Data</w:t>
      </w:r>
      <w:r>
        <w:t xml:space="preserve"> button above the Disposition column.  </w:t>
      </w:r>
      <w:r>
        <w:br/>
      </w:r>
    </w:p>
    <w:p>
      <w:r>
        <w:rPr>
          <w:b/>
          <w:sz w:val="28"/>
        </w:rPr>
        <w:t>NFA: History Report</w:t>
      </w:r>
    </w:p>
    <w:p>
      <w:r>
        <w:t>This transaction should be used by an FFL to view the history of all NFA</w:t>
        <w:br/>
        <w:t>firearms ever appearing on the A&amp;D Book.</w:t>
      </w:r>
      <w:r>
        <w:br/>
      </w:r>
    </w:p>
    <w:p>
      <w:pPr>
        <w:pStyle w:val="ListNumber"/>
      </w:pPr>
      <w:r>
        <w:t xml:space="preserve">Under the heading </w:t>
      </w:r>
      <w:r>
        <w:rPr>
          <w:b/>
        </w:rPr>
        <w:t>Reports and Closure</w:t>
      </w:r>
      <w:r>
        <w:t>, select</w:t>
      </w:r>
      <w:r>
        <w:rPr>
          <w:b/>
        </w:rPr>
        <w:t xml:space="preserve"> NFA: History</w:t>
      </w:r>
      <w:r>
        <w:t xml:space="preserve">. Alternatively, from any other screen click on </w:t>
      </w:r>
      <w:r>
        <w:rPr>
          <w:b/>
        </w:rPr>
        <w:t>Reports and</w:t>
        <w:br/>
        <w:t>Closure</w:t>
      </w:r>
      <w:r>
        <w:t xml:space="preserve">, and select </w:t>
      </w:r>
      <w:r>
        <w:rPr>
          <w:b/>
        </w:rPr>
        <w:t>NFA: History</w:t>
      </w:r>
      <w:r>
        <w:t xml:space="preserve"> from the dropdown</w:t>
        <w:br/>
        <w:t>menu.</w:t>
      </w:r>
      <w:r>
        <w:br/>
      </w:r>
    </w:p>
    <w:p>
      <w:pPr>
        <w:pStyle w:val="ListNumber"/>
      </w:pPr>
      <w:r>
        <w:t xml:space="preserve">The NFA: History report screen will now display. </w:t>
      </w:r>
      <w:r>
        <w:br/>
      </w:r>
    </w:p>
    <w:p>
      <w:pPr>
        <w:pStyle w:val="ListNumber"/>
      </w:pPr>
      <w:r>
        <w:t>By default, the report shows the Serial Numbers which have been Acquired</w:t>
        <w:br/>
        <w:t>over the course of the last 30 days.</w:t>
      </w:r>
      <w:r>
        <w:br/>
      </w:r>
    </w:p>
    <w:p>
      <w:pPr>
        <w:pStyle w:val="ListNumber"/>
      </w:pPr>
      <w:r>
        <w:t>The User may limit the Acquisition Date range of NFA Serial Numbers if</w:t>
        <w:br/>
        <w:t>desired by moving the cursor to the</w:t>
      </w:r>
      <w:r>
        <w:rPr>
          <w:b/>
        </w:rPr>
        <w:t xml:space="preserve"> Acq. Date Range</w:t>
      </w:r>
      <w:r>
        <w:t xml:space="preserve"> and selecting their</w:t>
        <w:br/>
        <w:t xml:space="preserve">desired filter. </w:t>
      </w:r>
      <w:r>
        <w:br/>
      </w:r>
    </w:p>
    <w:p>
      <w:pPr>
        <w:pStyle w:val="ListNumber"/>
      </w:pPr>
      <w:r>
        <w:t>Users may query the NFA History report by Serial Number by typing the</w:t>
        <w:br/>
        <w:t>Serial Number in the Serial Number field. The History report will</w:t>
        <w:br/>
        <w:t>automatically filter through the results to locate the applicable record.</w:t>
      </w:r>
      <w:r>
        <w:br/>
      </w:r>
    </w:p>
    <w:p>
      <w:pPr>
        <w:pStyle w:val="ListNumber"/>
      </w:pPr>
      <w:r>
        <w:t xml:space="preserve">To </w:t>
      </w:r>
      <w:r>
        <w:rPr>
          <w:b/>
          <w:u w:val="single"/>
        </w:rPr>
        <w:t xml:space="preserve">export </w:t>
      </w:r>
      <w:r>
        <w:t>the NFA: History Report as a .csv file, navigate to the NFA: History</w:t>
        <w:br/>
        <w:t xml:space="preserve">Report screen. </w:t>
      </w:r>
      <w:r>
        <w:br/>
      </w:r>
    </w:p>
    <w:p>
      <w:pPr>
        <w:pStyle w:val="ListNumber"/>
      </w:pPr>
      <w:r>
        <w:t xml:space="preserve">Click the Export Data button above the Disposition column. </w:t>
      </w:r>
      <w:r>
        <w:br/>
      </w:r>
    </w:p>
    <w:p>
      <w:r>
        <w:rPr>
          <w:b/>
          <w:sz w:val="28"/>
        </w:rPr>
        <w:t xml:space="preserve"> Vendor FFL Expiration</w:t>
      </w:r>
      <w:r>
        <w:rPr>
          <w:b/>
          <w:sz w:val="28"/>
        </w:rPr>
        <w:br/>
      </w:r>
    </w:p>
    <w:p>
      <w:r>
        <w:t>This transaction should be used by an FFL to view the expiration dates of</w:t>
        <w:br/>
        <w:t>FFLs appearing in their Vendor Master.</w:t>
      </w:r>
      <w:r>
        <w:br/>
      </w:r>
    </w:p>
    <w:p>
      <w:r>
        <w:rPr>
          <w:b/>
          <w:u w:val="single"/>
        </w:rPr>
        <w:t>Compliance Alert</w:t>
      </w:r>
      <w:r>
        <w:t xml:space="preserve"> - FFLs must transact with current, valid licensees only. </w:t>
      </w:r>
      <w:r>
        <w:br/>
      </w:r>
    </w:p>
    <w:p>
      <w:pPr>
        <w:pStyle w:val="ListNumber"/>
      </w:pPr>
      <w:r>
        <w:t xml:space="preserve">Under the heading </w:t>
      </w:r>
      <w:r>
        <w:rPr>
          <w:b/>
        </w:rPr>
        <w:t xml:space="preserve">Reports and Closure, select Vendor FFL Expiration. </w:t>
      </w:r>
      <w:r>
        <w:t xml:space="preserve">Alternatively, from any other screen click on </w:t>
      </w:r>
      <w:r>
        <w:rPr>
          <w:b/>
        </w:rPr>
        <w:t>Reports and</w:t>
        <w:br/>
        <w:t>Closure</w:t>
      </w:r>
      <w:r>
        <w:t>, and select</w:t>
      </w:r>
      <w:r>
        <w:rPr>
          <w:b/>
        </w:rPr>
        <w:t xml:space="preserve"> Vendor FFL Expiration</w:t>
      </w:r>
      <w:r>
        <w:t xml:space="preserve"> from the</w:t>
        <w:br/>
        <w:t>dropdown menu.</w:t>
      </w:r>
      <w:r>
        <w:br/>
      </w:r>
    </w:p>
    <w:p>
      <w:pPr>
        <w:pStyle w:val="ListNumber"/>
      </w:pPr>
      <w:r>
        <w:t>The Vendor FFL Expiration report screen will now display.</w:t>
      </w:r>
      <w:r>
        <w:br/>
      </w:r>
    </w:p>
    <w:p>
      <w:pPr>
        <w:pStyle w:val="ListNumber"/>
      </w:pPr>
      <w:r>
        <w:t>By default, the report shows the longest expired / first to expire Vendors at</w:t>
        <w:br/>
        <w:t>the top of the list</w:t>
      </w:r>
      <w:r>
        <w:br/>
      </w:r>
    </w:p>
    <w:p>
      <w:pPr>
        <w:pStyle w:val="ListNumber"/>
      </w:pPr>
      <w:r>
        <w:t xml:space="preserve">To </w:t>
      </w:r>
      <w:r>
        <w:rPr>
          <w:b/>
        </w:rPr>
        <w:t>search</w:t>
      </w:r>
      <w:r>
        <w:t xml:space="preserve"> within Vendor FFL Expiration report, navigate to the Vendor FFL</w:t>
        <w:br/>
        <w:t xml:space="preserve">Expiration report screen. </w:t>
      </w:r>
      <w:r>
        <w:br/>
      </w:r>
    </w:p>
    <w:p>
      <w:pPr>
        <w:pStyle w:val="ListNumber"/>
      </w:pPr>
      <w:r>
        <w:t>When the User accesses the Vendor FFL Expiration report, a search bar</w:t>
        <w:br/>
        <w:t>appears above the report. This is a general search which will query all</w:t>
        <w:br/>
        <w:t>fields. For example, if the User types Thompson in the general search bar</w:t>
        <w:br/>
        <w:t>and the word appears both in the Vendor Name column and in the Address</w:t>
        <w:br/>
        <w:t>column, the Vendor FFL Expiration report will, after clicking search, filter</w:t>
        <w:br/>
        <w:t>out all other results and only display line items with the word Thompson in</w:t>
        <w:br/>
        <w:t xml:space="preserve">it.   </w:t>
      </w:r>
      <w:r>
        <w:br/>
      </w:r>
    </w:p>
    <w:p>
      <w:r>
        <w:rPr>
          <w:b/>
          <w:sz w:val="28"/>
        </w:rPr>
        <w:t>Customer FFL Expiration</w:t>
      </w:r>
      <w:r>
        <w:rPr>
          <w:b/>
          <w:sz w:val="28"/>
        </w:rPr>
        <w:br/>
      </w:r>
    </w:p>
    <w:p>
      <w:r>
        <w:t>This transaction should be used by an FFL to view the expiration dates of</w:t>
        <w:br/>
        <w:t>FFLs appearing in their Customer Master.</w:t>
      </w:r>
      <w:r>
        <w:br/>
      </w:r>
    </w:p>
    <w:p>
      <w:r>
        <w:rPr>
          <w:b/>
          <w:u w:val="single"/>
        </w:rPr>
        <w:t>Compliance Alert</w:t>
      </w:r>
      <w:r>
        <w:t xml:space="preserve"> </w:t>
      </w:r>
      <w:r>
        <w:t>- FFLs must transact with current, valid licensees only.</w:t>
      </w:r>
      <w:r>
        <w:br/>
      </w:r>
    </w:p>
    <w:p>
      <w:pPr>
        <w:pStyle w:val="ListNumber"/>
      </w:pPr>
      <w:r>
        <w:t xml:space="preserve">Under the heading </w:t>
      </w:r>
      <w:r>
        <w:rPr>
          <w:b/>
        </w:rPr>
        <w:t>Reports and Closure</w:t>
      </w:r>
      <w:r>
        <w:t xml:space="preserve">, select </w:t>
      </w:r>
      <w:r>
        <w:rPr>
          <w:b/>
        </w:rPr>
        <w:t>Customer FFL Expiration</w:t>
      </w:r>
      <w:r>
        <w:t>. Alternatively</w:t>
      </w:r>
      <w:r>
        <w:t xml:space="preserve">, from any other screen click on </w:t>
      </w:r>
      <w:r>
        <w:rPr>
          <w:b/>
        </w:rPr>
        <w:t>Reports and</w:t>
        <w:br/>
        <w:t>Closure</w:t>
      </w:r>
      <w:r>
        <w:t xml:space="preserve">, and select </w:t>
      </w:r>
      <w:r>
        <w:rPr>
          <w:b/>
        </w:rPr>
        <w:t>Customer FFL Expiration</w:t>
      </w:r>
      <w:r>
        <w:t xml:space="preserve"> from</w:t>
        <w:br/>
        <w:t>the dropdown menu.</w:t>
      </w:r>
      <w:r>
        <w:br/>
      </w:r>
    </w:p>
    <w:p>
      <w:pPr>
        <w:pStyle w:val="ListNumber"/>
      </w:pPr>
      <w:r>
        <w:t xml:space="preserve">The Customer FFL Expiration report screen will now display. </w:t>
      </w:r>
      <w:r>
        <w:br/>
      </w:r>
    </w:p>
    <w:p>
      <w:pPr>
        <w:pStyle w:val="ListNumber"/>
      </w:pPr>
      <w:r>
        <w:t>By default, the report shows the longest expired / first to expire Customers</w:t>
        <w:br/>
        <w:t>at the top of the list.</w:t>
      </w:r>
      <w:r>
        <w:br/>
      </w:r>
    </w:p>
    <w:p>
      <w:pPr>
        <w:pStyle w:val="ListNumber"/>
      </w:pPr>
      <w:r>
        <w:t xml:space="preserve">To </w:t>
      </w:r>
      <w:r>
        <w:rPr>
          <w:b/>
        </w:rPr>
        <w:t>search</w:t>
      </w:r>
      <w:r>
        <w:t xml:space="preserve"> within Customer FFL Expiration report, navigate to the </w:t>
      </w:r>
      <w:r>
        <w:rPr>
          <w:b/>
        </w:rPr>
        <w:t>Customer</w:t>
        <w:br/>
        <w:t>FFL Expiration</w:t>
      </w:r>
      <w:r>
        <w:t xml:space="preserve"> report screen. </w:t>
      </w:r>
      <w:r>
        <w:br/>
      </w:r>
    </w:p>
    <w:p>
      <w:pPr>
        <w:pStyle w:val="ListNumber"/>
      </w:pPr>
      <w:r>
        <w:t xml:space="preserve">When the User accesses the </w:t>
      </w:r>
      <w:r>
        <w:rPr>
          <w:b/>
        </w:rPr>
        <w:t xml:space="preserve">Customer FFL Expiration </w:t>
      </w:r>
      <w:r>
        <w:t>report, a search bar</w:t>
        <w:br/>
        <w:t>appears above the report. This is a general search which will query all</w:t>
        <w:br/>
        <w:t>fields. For example, if the User types Thompson in the general search bar</w:t>
        <w:br/>
        <w:t>and the word appears both in the</w:t>
      </w:r>
      <w:r>
        <w:rPr>
          <w:b/>
        </w:rPr>
        <w:t xml:space="preserve"> Customer Name </w:t>
      </w:r>
      <w:r>
        <w:t>column and in the</w:t>
        <w:br/>
        <w:t>Address column, upon clicking Search the Customer FFL Expiration will filter</w:t>
        <w:br/>
        <w:t>out all other results and only display line items with the word Thompson in</w:t>
        <w:br/>
        <w:t xml:space="preserve">it.  </w:t>
      </w:r>
      <w:r>
        <w:br/>
      </w:r>
    </w:p>
    <w:p>
      <w:r>
        <w:rPr>
          <w:b/>
          <w:sz w:val="28"/>
        </w:rPr>
        <w:t>My FFL Expiration</w:t>
      </w:r>
      <w:r>
        <w:rPr>
          <w:b/>
          <w:sz w:val="28"/>
        </w:rPr>
        <w:br/>
      </w:r>
    </w:p>
    <w:p>
      <w:r>
        <w:t>This transaction should be used by an FFL to view the expiration dates of</w:t>
        <w:br/>
        <w:t>the FFLs associate with their eBound Books.</w:t>
      </w:r>
      <w:r>
        <w:br/>
      </w:r>
    </w:p>
    <w:p>
      <w:r>
        <w:rPr>
          <w:b/>
          <w:u w:val="single"/>
        </w:rPr>
        <w:t>Compliance Alert</w:t>
      </w:r>
      <w:r>
        <w:t xml:space="preserve"> - FFLs must transact with current, valid licensees only.</w:t>
      </w:r>
      <w:r>
        <w:br/>
      </w:r>
    </w:p>
    <w:p>
      <w:pPr>
        <w:pStyle w:val="ListNumber"/>
      </w:pPr>
      <w:r>
        <w:t xml:space="preserve">Under the heading </w:t>
      </w:r>
      <w:r>
        <w:rPr>
          <w:b/>
        </w:rPr>
        <w:t>Reports and Closure</w:t>
      </w:r>
      <w:r>
        <w:t xml:space="preserve">, select </w:t>
      </w:r>
      <w:r>
        <w:rPr>
          <w:b/>
        </w:rPr>
        <w:t>My FFL Expiration</w:t>
      </w:r>
      <w:r>
        <w:t>. Alternatively</w:t>
      </w:r>
      <w:r>
        <w:t xml:space="preserve">, from any other screen click on </w:t>
      </w:r>
      <w:r>
        <w:rPr>
          <w:b/>
        </w:rPr>
        <w:t>Reports and</w:t>
        <w:br/>
        <w:t>Closure</w:t>
      </w:r>
      <w:r>
        <w:t>, and select</w:t>
      </w:r>
      <w:r>
        <w:rPr>
          <w:b/>
        </w:rPr>
        <w:t xml:space="preserve"> My FFL Expiration </w:t>
      </w:r>
      <w:r>
        <w:t>from the</w:t>
        <w:br/>
        <w:t>dropdown menu.</w:t>
      </w:r>
      <w:r>
        <w:br/>
      </w:r>
    </w:p>
    <w:p>
      <w:pPr>
        <w:pStyle w:val="ListNumber"/>
      </w:pPr>
      <w:r>
        <w:t xml:space="preserve">The </w:t>
      </w:r>
      <w:r>
        <w:rPr>
          <w:b/>
        </w:rPr>
        <w:t>My FFL Expiration</w:t>
      </w:r>
      <w:r>
        <w:t xml:space="preserve"> report screen will now display. </w:t>
      </w:r>
      <w:r>
        <w:br/>
      </w:r>
    </w:p>
    <w:p>
      <w:pPr>
        <w:pStyle w:val="ListNumber"/>
      </w:pPr>
      <w:r>
        <w:t>By default, the report shows the longest expired / first to expire FFL at the</w:t>
        <w:br/>
        <w:t xml:space="preserve">top of the list. </w:t>
      </w:r>
      <w:r>
        <w:br/>
      </w:r>
    </w:p>
    <w:p>
      <w:pPr>
        <w:pStyle w:val="ListNumber"/>
      </w:pPr>
      <w:r>
        <w:t xml:space="preserve">To </w:t>
      </w:r>
      <w:r>
        <w:rPr>
          <w:b/>
        </w:rPr>
        <w:t xml:space="preserve">search </w:t>
      </w:r>
      <w:r>
        <w:t>within My FFL Expiration report, navigate to the My FFL</w:t>
        <w:br/>
        <w:t xml:space="preserve">Expiration report screen. </w:t>
      </w:r>
      <w:r>
        <w:br/>
      </w:r>
    </w:p>
    <w:p>
      <w:pPr>
        <w:pStyle w:val="ListNumber"/>
      </w:pPr>
      <w:r>
        <w:t>When the User accesses the My FFL Expiration report, a search bar appears</w:t>
        <w:br/>
        <w:t>above the report. This is a general search which will query all fields. For</w:t>
        <w:br/>
        <w:t>example, if the User types Thompson in the general search bar and the</w:t>
        <w:br/>
        <w:t>word appears both in the FFL Name column and in the Address column,</w:t>
        <w:br/>
        <w:t>upon clicking Search the My FFL Expiration will filter out all other results</w:t>
        <w:br/>
        <w:t xml:space="preserve">and only display line items with the word Thompson in it. </w:t>
      </w:r>
      <w:r>
        <w:t xml:space="preserve"> </w:t>
      </w:r>
      <w:r>
        <w:br/>
      </w:r>
    </w:p>
    <w:p>
      <w:r>
        <w:rPr>
          <w:b/>
          <w:sz w:val="28"/>
        </w:rPr>
        <w:t>Transfer Report</w:t>
      </w:r>
      <w:r>
        <w:rPr>
          <w:b/>
          <w:sz w:val="28"/>
        </w:rPr>
        <w:br/>
      </w:r>
    </w:p>
    <w:p>
      <w:r>
        <w:t>This report should be used by an FFL to generate detailed reports of item(s)</w:t>
        <w:br/>
        <w:t>disposed on selected days and criteria.</w:t>
      </w:r>
      <w:r>
        <w:br/>
      </w:r>
    </w:p>
    <w:p>
      <w:pPr>
        <w:pStyle w:val="ListNumber"/>
      </w:pPr>
      <w:r>
        <w:t xml:space="preserve">Under the heading </w:t>
      </w:r>
      <w:r>
        <w:rPr>
          <w:b/>
        </w:rPr>
        <w:t>Reports and Closure</w:t>
      </w:r>
      <w:r>
        <w:t xml:space="preserve">, select </w:t>
      </w:r>
      <w:r>
        <w:rPr>
          <w:b/>
        </w:rPr>
        <w:t>Transfer Report</w:t>
      </w:r>
      <w:r>
        <w:t xml:space="preserve">. Alternatively, from any other screen click on </w:t>
      </w:r>
      <w:r>
        <w:rPr>
          <w:b/>
        </w:rPr>
        <w:t>Reports and</w:t>
        <w:br/>
        <w:t>Closure</w:t>
      </w:r>
      <w:r>
        <w:t xml:space="preserve">, and select </w:t>
      </w:r>
      <w:r>
        <w:rPr>
          <w:b/>
        </w:rPr>
        <w:t>Transfer Report</w:t>
      </w:r>
      <w:r>
        <w:t xml:space="preserve"> from the</w:t>
        <w:br/>
        <w:t>dropdown menu.</w:t>
      </w:r>
      <w:r>
        <w:br/>
      </w:r>
    </w:p>
    <w:p>
      <w:pPr>
        <w:pStyle w:val="ListNumber"/>
      </w:pPr>
      <w:r>
        <w:t>The Transfer Report screen will now display.</w:t>
      </w:r>
      <w:r>
        <w:br/>
      </w:r>
    </w:p>
    <w:p>
      <w:pPr>
        <w:pStyle w:val="ListNumber"/>
      </w:pPr>
      <w:r>
        <w:t xml:space="preserve">Under the heading </w:t>
      </w:r>
      <w:r>
        <w:rPr>
          <w:b/>
        </w:rPr>
        <w:t>Select Bound Books</w:t>
      </w:r>
      <w:r>
        <w:t>, select the bound books to be</w:t>
        <w:br/>
        <w:t xml:space="preserve">including in the search. </w:t>
      </w:r>
      <w:r>
        <w:br/>
      </w:r>
    </w:p>
    <w:p>
      <w:pPr>
        <w:pStyle w:val="ListNumber"/>
      </w:pPr>
      <w:r>
        <w:t>Clicking</w:t>
      </w:r>
      <w:r>
        <w:rPr>
          <w:b/>
        </w:rPr>
        <w:t xml:space="preserve"> Select All</w:t>
      </w:r>
      <w:r>
        <w:t xml:space="preserve"> selects all bound books displayed; clicking</w:t>
      </w:r>
      <w:r>
        <w:rPr>
          <w:b/>
        </w:rPr>
        <w:t xml:space="preserve"> Clear Selection</w:t>
      </w:r>
      <w:r>
        <w:t xml:space="preserve"> clears</w:t>
        <w:br/>
        <w:t>all books selected.</w:t>
      </w:r>
      <w:r>
        <w:br/>
      </w:r>
    </w:p>
    <w:p>
      <w:pPr>
        <w:pStyle w:val="ListNumber"/>
      </w:pPr>
      <w:r>
        <w:t xml:space="preserve">Under the heading </w:t>
      </w:r>
      <w:r>
        <w:rPr>
          <w:b/>
        </w:rPr>
        <w:t>Select Date</w:t>
      </w:r>
      <w:r>
        <w:t>, select the date for the dispositions you wish</w:t>
        <w:br/>
        <w:t>to display.</w:t>
      </w:r>
      <w:r>
        <w:br/>
      </w:r>
    </w:p>
    <w:p>
      <w:pPr>
        <w:pStyle w:val="ListNumber"/>
      </w:pPr>
      <w:r>
        <w:t>Click Run Report to generate Transfer Report for date selected.</w:t>
      </w:r>
      <w:r>
        <w:br/>
      </w:r>
    </w:p>
    <w:p>
      <w:r>
        <w:rPr>
          <w:b/>
          <w:sz w:val="26"/>
        </w:rPr>
        <w:t>Query Transfer Report</w:t>
      </w:r>
      <w:r>
        <w:rPr>
          <w:b/>
          <w:sz w:val="26"/>
        </w:rPr>
        <w:br/>
      </w:r>
    </w:p>
    <w:p>
      <w:r>
        <w:rPr>
          <w:b/>
          <w:u w:val="single"/>
        </w:rPr>
        <w:t>Locate Transfer(s)</w:t>
      </w:r>
      <w:r>
        <w:br/>
      </w:r>
      <w:r>
        <w:br/>
      </w:r>
    </w:p>
    <w:p>
      <w:r>
        <w:t xml:space="preserve">When the User accesses the Transfer Report, a </w:t>
      </w:r>
      <w:r>
        <w:rPr>
          <w:b/>
        </w:rPr>
        <w:t>Search Bar</w:t>
      </w:r>
      <w:r>
        <w:t xml:space="preserve"> appears above</w:t>
        <w:br/>
        <w:t>the displayed report. This is a general search which will query all report</w:t>
        <w:br/>
        <w:t>fields. For example, if the User types “arms” in the general search bar, and</w:t>
        <w:br/>
        <w:t>the word arms appears both in the Manufacturer column (very common)</w:t>
        <w:br/>
        <w:t>and in the Acquired From Name column (also very common), upon clicking</w:t>
        <w:br/>
        <w:t>Search the query will filter out all other results and only display line items</w:t>
        <w:br/>
        <w:t xml:space="preserve">with the word Thompson in it. </w:t>
      </w:r>
      <w:r>
        <w:br/>
      </w:r>
    </w:p>
    <w:p>
      <w:r>
        <w:rPr>
          <w:b/>
          <w:u w:val="single"/>
        </w:rPr>
        <w:t xml:space="preserve">Advanced Search </w:t>
      </w:r>
      <w:r>
        <w:br/>
      </w:r>
    </w:p>
    <w:p>
      <w:r>
        <w:t>To query terms in specific fields, click the Advanced Search button above</w:t>
        <w:br/>
        <w:t>the general search bar.</w:t>
        <w:br/>
      </w:r>
      <w:r>
        <w:br/>
      </w:r>
    </w:p>
    <w:p>
      <w:pPr>
        <w:pStyle w:val="ListNumber"/>
      </w:pPr>
      <w:r>
        <w:rPr>
          <w:u w:val="single"/>
        </w:rPr>
        <w:t>Date Searches</w:t>
      </w:r>
      <w:r>
        <w:br/>
        <w:t>When search by date, there are multiple options for Users. Users can search by</w:t>
        <w:br/>
        <w:t>specific date, a range preceding a specific date, or a range following a specific date</w:t>
        <w:br/>
        <w:t>by either Acquisition Date or Disposition Date.</w:t>
        <w:br/>
        <w:t>The top row of fields in Advanced Search relate to Date searches. First, select</w:t>
        <w:br/>
        <w:t>whether the filter to be applied is related to Acquisition or Disposition Date. Next,</w:t>
        <w:br/>
        <w:t>select which date option search is desired; before, after, or on. Finally, select the</w:t>
        <w:br/>
        <w:t>applicable date. Click Add Filter and the report results below will filter according to</w:t>
        <w:br/>
        <w:t>the inputs.</w:t>
      </w:r>
      <w:r>
        <w:br/>
      </w:r>
    </w:p>
    <w:p>
      <w:pPr>
        <w:pStyle w:val="ListNumber"/>
      </w:pPr>
      <w:r>
        <w:rPr>
          <w:u w:val="single"/>
        </w:rPr>
        <w:t>Searches by Any Other Field</w:t>
        <w:br/>
      </w:r>
      <w:r>
        <w:t>The bottom row of fields in Advanced Search relate to all other report fields. First,</w:t>
        <w:br/>
        <w:t>select the field desired to be queried. Second, select whether the text in the</w:t>
        <w:br/>
        <w:t>applicable report field should exactly match the search term (very specific search) or</w:t>
        <w:br/>
        <w:t>whether the report field should simply contain the query text (broader search).</w:t>
        <w:br/>
        <w:t>Finally, enter the search text. Click Add Filter and the report results will filter</w:t>
        <w:br/>
        <w:t>according to the inputs.</w:t>
      </w:r>
      <w:r>
        <w:br/>
      </w:r>
    </w:p>
    <w:p>
      <w:r>
        <w:rPr>
          <w:b/>
          <w:u w:val="single"/>
        </w:rPr>
        <w:t>Adding and Viewing Notes</w:t>
      </w:r>
      <w:r>
        <w:br/>
      </w:r>
    </w:p>
    <w:p>
      <w:pPr>
        <w:pStyle w:val="ListNumber"/>
      </w:pPr>
      <w:r>
        <w:t xml:space="preserve">To add a note to any Serial Number line item, navigate to the </w:t>
      </w:r>
      <w:r>
        <w:rPr>
          <w:b/>
        </w:rPr>
        <w:t>Transfer</w:t>
        <w:br/>
        <w:t>Report page</w:t>
      </w:r>
      <w:r>
        <w:t xml:space="preserve">. </w:t>
      </w:r>
      <w:r>
        <w:br/>
      </w:r>
    </w:p>
    <w:p>
      <w:pPr>
        <w:pStyle w:val="ListNumber"/>
      </w:pPr>
      <w:r>
        <w:t xml:space="preserve">Locate the serial number you wish to notate and click the </w:t>
      </w:r>
      <w:r>
        <w:rPr>
          <w:b/>
        </w:rPr>
        <w:t>Notes</w:t>
      </w:r>
      <w:r>
        <w:t xml:space="preserve"> button; a</w:t>
        <w:br/>
        <w:t xml:space="preserve">dialog popup box will appear.  </w:t>
      </w:r>
      <w:r>
        <w:br/>
      </w:r>
    </w:p>
    <w:p>
      <w:pPr>
        <w:pStyle w:val="ListNumber"/>
      </w:pPr>
      <w:r>
        <w:t>Enter the desired</w:t>
      </w:r>
      <w:r>
        <w:rPr>
          <w:b/>
        </w:rPr>
        <w:t xml:space="preserve"> Note </w:t>
      </w:r>
      <w:r>
        <w:t xml:space="preserve">and click </w:t>
      </w:r>
      <w:r>
        <w:rPr>
          <w:b/>
        </w:rPr>
        <w:t>Save</w:t>
      </w:r>
      <w:r>
        <w:t xml:space="preserve"> to document notes or click </w:t>
      </w:r>
      <w:r>
        <w:rPr>
          <w:b/>
        </w:rPr>
        <w:t>Cancel</w:t>
      </w:r>
      <w:r>
        <w:t xml:space="preserve"> to</w:t>
        <w:br/>
        <w:t xml:space="preserve">abandon without saving. </w:t>
      </w:r>
      <w:r>
        <w:br/>
      </w:r>
    </w:p>
    <w:p>
      <w:pPr>
        <w:pStyle w:val="ListNumber"/>
      </w:pPr>
      <w:r>
        <w:t xml:space="preserve">After clicking </w:t>
      </w:r>
      <w:r>
        <w:rPr>
          <w:b/>
        </w:rPr>
        <w:t>Save</w:t>
      </w:r>
      <w:r>
        <w:t>, this note will be available for that line item.</w:t>
        <w:br/>
        <w:t>• Users may add multiple notes to the same Serial Number line item by</w:t>
        <w:br/>
        <w:t>repeating the process above.</w:t>
      </w:r>
      <w:r>
        <w:br/>
      </w:r>
    </w:p>
    <w:p>
      <w:pPr>
        <w:pStyle w:val="ListNumber"/>
      </w:pPr>
      <w:r>
        <w:t>To view any notes for a particular Serial Number line item, navigate to the</w:t>
        <w:br/>
      </w:r>
      <w:r>
        <w:rPr>
          <w:b/>
        </w:rPr>
        <w:t>Transfer Report</w:t>
      </w:r>
      <w:r>
        <w:t xml:space="preserve"> page. </w:t>
      </w:r>
      <w:r>
        <w:br/>
      </w:r>
    </w:p>
    <w:p>
      <w:pPr>
        <w:pStyle w:val="ListNumber"/>
      </w:pPr>
      <w:r>
        <w:t xml:space="preserve">Locate the serial number you wish to view notes and click the </w:t>
      </w:r>
      <w:r>
        <w:rPr>
          <w:b/>
        </w:rPr>
        <w:t>Notes</w:t>
      </w:r>
      <w:r>
        <w:br/>
        <w:t xml:space="preserve">button; a dialog popup box will appear. </w:t>
      </w:r>
      <w:r>
        <w:br/>
      </w:r>
    </w:p>
    <w:p>
      <w:pPr>
        <w:pStyle w:val="ListNumber"/>
      </w:pPr>
      <w:r>
        <w:t xml:space="preserve">Any </w:t>
      </w:r>
      <w:r>
        <w:rPr>
          <w:b/>
        </w:rPr>
        <w:t xml:space="preserve">Existing Notes </w:t>
      </w:r>
      <w:r>
        <w:t xml:space="preserve">will display below the Add Note area. </w:t>
      </w:r>
      <w:r>
        <w:br/>
      </w:r>
    </w:p>
    <w:p>
      <w:pPr>
        <w:pStyle w:val="ListNumber"/>
      </w:pPr>
      <w:r>
        <w:t xml:space="preserve">Click </w:t>
      </w:r>
      <w:r>
        <w:rPr>
          <w:b/>
        </w:rPr>
        <w:t>Cancel</w:t>
      </w:r>
      <w:r>
        <w:t xml:space="preserve"> to exit viewing Existing Notes.</w:t>
      </w:r>
      <w:r>
        <w:br/>
      </w:r>
    </w:p>
    <w:p>
      <w:r>
        <w:rPr>
          <w:b/>
          <w:sz w:val="26"/>
        </w:rPr>
        <w:t xml:space="preserve"> Export Transfer Report CSV</w:t>
      </w:r>
      <w:r>
        <w:rPr>
          <w:b/>
          <w:sz w:val="26"/>
        </w:rPr>
        <w:br/>
      </w:r>
    </w:p>
    <w:p>
      <w:pPr>
        <w:pStyle w:val="ListNumber"/>
      </w:pPr>
      <w:r>
        <w:t xml:space="preserve">To export the Transfer Report as a CSV file, navigate to the </w:t>
      </w:r>
      <w:r>
        <w:rPr>
          <w:b/>
        </w:rPr>
        <w:t>Transfer Report</w:t>
      </w:r>
      <w:r>
        <w:br/>
        <w:t xml:space="preserve">page. </w:t>
      </w:r>
      <w:r>
        <w:br/>
      </w:r>
    </w:p>
    <w:p>
      <w:pPr>
        <w:pStyle w:val="ListNumber"/>
      </w:pPr>
      <w:r>
        <w:t>Make bound book selections, select date, and click Run. Once report is</w:t>
        <w:br/>
        <w:t>generated, click the</w:t>
      </w:r>
      <w:r>
        <w:rPr>
          <w:b/>
        </w:rPr>
        <w:t xml:space="preserve"> Export Data </w:t>
      </w:r>
      <w:r>
        <w:t xml:space="preserve">button on the far right side. </w:t>
      </w:r>
      <w:r>
        <w:br/>
      </w:r>
    </w:p>
    <w:p>
      <w:pPr>
        <w:pStyle w:val="ListNumber"/>
      </w:pPr>
      <w:r>
        <w:t>A dialog popup box will appear with a link to the Export Downloads page</w:t>
        <w:br/>
        <w:t xml:space="preserve">where the file will be available for download once processing is completed. </w:t>
      </w:r>
      <w:r>
        <w:br/>
      </w:r>
    </w:p>
    <w:p>
      <w:pPr>
        <w:pStyle w:val="ListNumber"/>
      </w:pPr>
      <w:r>
        <w:t>Click the link; the Reports: Export Downloads page will now display.</w:t>
      </w:r>
      <w:r>
        <w:br/>
      </w:r>
    </w:p>
    <w:p>
      <w:pPr>
        <w:pStyle w:val="ListNumber"/>
      </w:pPr>
      <w:r>
        <w:t>If the Status of the requested report is In Progress, allow the report</w:t>
        <w:br/>
        <w:t xml:space="preserve">additional processing time and refresh the page. </w:t>
      </w:r>
      <w:r>
        <w:br/>
      </w:r>
    </w:p>
    <w:p>
      <w:pPr>
        <w:pStyle w:val="ListNumber"/>
      </w:pPr>
      <w:r>
        <w:t>Once the requested report is available, Download will display in the Status</w:t>
        <w:br/>
        <w:t>column. Click Download to save report.</w:t>
      </w:r>
      <w:r>
        <w:br/>
      </w:r>
    </w:p>
    <w:p>
      <w:pPr>
        <w:pStyle w:val="ListNumber"/>
      </w:pPr>
      <w:r>
        <w:t>The export file download location depends upon the User’s browser</w:t>
        <w:br/>
        <w:t>settings. If the User’s settings are set to always inquire to which location to</w:t>
        <w:br/>
        <w:t>download files from the internet, the browser’s standard dialog box will</w:t>
        <w:br/>
        <w:t>open asking for the location to save the file. If the User’s settings are set to</w:t>
        <w:br/>
        <w:t>always download internet files automatically to the same location, the</w:t>
        <w:br/>
        <w:t>export will download to that location.</w:t>
      </w:r>
      <w:r>
        <w:br/>
      </w:r>
    </w:p>
    <w:p>
      <w:r>
        <w:rPr>
          <w:b/>
          <w:sz w:val="26"/>
        </w:rPr>
        <w:t xml:space="preserve">Export Transfer Report PDF  </w:t>
      </w:r>
      <w:r>
        <w:rPr>
          <w:b/>
          <w:sz w:val="26"/>
        </w:rPr>
        <w:br/>
      </w:r>
    </w:p>
    <w:p>
      <w:pPr>
        <w:pStyle w:val="ListNumber"/>
      </w:pPr>
      <w:r>
        <w:t xml:space="preserve">To export the </w:t>
      </w:r>
      <w:r>
        <w:rPr>
          <w:b/>
        </w:rPr>
        <w:t>Transfer Report</w:t>
      </w:r>
      <w:r>
        <w:t xml:space="preserve"> as a PDF file, navigate to the Transfer Report</w:t>
        <w:br/>
        <w:t xml:space="preserve">page. </w:t>
      </w:r>
      <w:r>
        <w:br/>
      </w:r>
    </w:p>
    <w:p>
      <w:pPr>
        <w:pStyle w:val="ListNumber"/>
      </w:pPr>
      <w:r>
        <w:t>Make bound book selections, select date, and click Run. Once report is</w:t>
        <w:br/>
        <w:t xml:space="preserve">generated, click the </w:t>
      </w:r>
      <w:r>
        <w:rPr>
          <w:b/>
        </w:rPr>
        <w:t>Generate PDF</w:t>
      </w:r>
      <w:r>
        <w:t xml:space="preserve"> button on the far right side.</w:t>
      </w:r>
      <w:r>
        <w:br/>
      </w:r>
    </w:p>
    <w:p>
      <w:pPr>
        <w:pStyle w:val="ListNumber"/>
      </w:pPr>
      <w:r>
        <w:t>A dialog popup box will appear with a link to the Export Downloads page</w:t>
        <w:br/>
        <w:t xml:space="preserve">where the file will be available for download once processing is completed. </w:t>
      </w:r>
      <w:r>
        <w:br/>
      </w:r>
    </w:p>
    <w:p>
      <w:pPr>
        <w:pStyle w:val="ListNumber"/>
      </w:pPr>
      <w:r>
        <w:t>Click the link; the Reports: Export Downloads page will now display.</w:t>
      </w:r>
      <w:r>
        <w:br/>
      </w:r>
    </w:p>
    <w:p>
      <w:pPr>
        <w:pStyle w:val="ListNumber"/>
      </w:pPr>
      <w:r>
        <w:t>If the Status of the requested report is In Progress, allow the report</w:t>
        <w:br/>
        <w:t xml:space="preserve">additional processing time and refresh the page. </w:t>
      </w:r>
      <w:r>
        <w:br/>
      </w:r>
    </w:p>
    <w:p>
      <w:pPr>
        <w:pStyle w:val="ListNumber"/>
      </w:pPr>
      <w:r>
        <w:t>Once the requested report is available, Download will display in the Status</w:t>
        <w:br/>
        <w:t>column. Click Download to save report.</w:t>
      </w:r>
      <w:r>
        <w:br/>
      </w:r>
    </w:p>
    <w:p>
      <w:pPr>
        <w:pStyle w:val="ListNumber"/>
      </w:pPr>
      <w:r>
        <w:t>The export file download location depends upon the User’s browser</w:t>
        <w:br/>
        <w:t>settings. If the User’s settings are set to always inquire to which location to</w:t>
        <w:br/>
        <w:t>download files from the internet, the browser’s standard dialog box will</w:t>
        <w:br/>
        <w:t>open asking for the location to save the file. If the User’s settings are set to</w:t>
        <w:br/>
        <w:t>always download internet files automatically to the same location, the</w:t>
        <w:br/>
        <w:t xml:space="preserve">export will download to that location. </w:t>
      </w:r>
      <w:r>
        <w:br/>
      </w:r>
    </w:p>
    <w:p>
      <w:r>
        <w:rPr>
          <w:b/>
          <w:sz w:val="28"/>
        </w:rPr>
        <w:t>Multiple Sales Review</w:t>
      </w:r>
      <w:r>
        <w:rPr>
          <w:b/>
          <w:sz w:val="28"/>
        </w:rPr>
        <w:br/>
      </w:r>
    </w:p>
    <w:p>
      <w:r>
        <w:t>This report should be used by an FFL to review transactions across one or</w:t>
        <w:br/>
        <w:t>many eBound Books for potential Multiple Sales Reporting via ATF Form</w:t>
        <w:br/>
        <w:t xml:space="preserve">3310.4 / 3310.12. </w:t>
      </w:r>
      <w:r>
        <w:br/>
      </w:r>
    </w:p>
    <w:p>
      <w:pPr>
        <w:pStyle w:val="ListNumber"/>
      </w:pPr>
      <w:r>
        <w:t xml:space="preserve">Under the heading Reports and Closure, select </w:t>
      </w:r>
      <w:r>
        <w:rPr>
          <w:b/>
        </w:rPr>
        <w:t>Multiple Sales Review</w:t>
      </w:r>
      <w:r>
        <w:t xml:space="preserve">. Alternatively, from any other screen click on </w:t>
      </w:r>
      <w:r>
        <w:rPr>
          <w:b/>
        </w:rPr>
        <w:t>Reports and</w:t>
        <w:br/>
        <w:t>Closure</w:t>
      </w:r>
      <w:r>
        <w:t>, and select</w:t>
      </w:r>
      <w:r>
        <w:rPr>
          <w:b/>
        </w:rPr>
        <w:t xml:space="preserve"> Multiple Sales Review</w:t>
      </w:r>
      <w:r>
        <w:t xml:space="preserve"> from the</w:t>
        <w:br/>
        <w:t xml:space="preserve">dropdown menu. </w:t>
      </w:r>
      <w:r>
        <w:br/>
      </w:r>
    </w:p>
    <w:p>
      <w:pPr>
        <w:pStyle w:val="ListNumber"/>
      </w:pPr>
      <w:r>
        <w:t>The Multiple Sales Review screen will now display.</w:t>
      </w:r>
      <w:r>
        <w:br/>
      </w:r>
    </w:p>
    <w:p>
      <w:pPr>
        <w:pStyle w:val="ListNumber"/>
      </w:pPr>
      <w:r>
        <w:t xml:space="preserve">Under the heading </w:t>
      </w:r>
      <w:r>
        <w:rPr>
          <w:b/>
        </w:rPr>
        <w:t>Select Bound Books</w:t>
      </w:r>
      <w:r>
        <w:t>, select the bound books to be</w:t>
        <w:br/>
        <w:t xml:space="preserve">including in the search. </w:t>
      </w:r>
      <w:r>
        <w:br/>
      </w:r>
    </w:p>
    <w:p>
      <w:pPr>
        <w:pStyle w:val="ListNumber"/>
      </w:pPr>
      <w:r>
        <w:t>Clicking</w:t>
      </w:r>
      <w:r>
        <w:rPr>
          <w:b/>
        </w:rPr>
        <w:t xml:space="preserve"> Select All </w:t>
      </w:r>
      <w:r>
        <w:t xml:space="preserve">selects all bound books displayed; clicking </w:t>
      </w:r>
      <w:r>
        <w:rPr>
          <w:b/>
        </w:rPr>
        <w:t>Clear Selection</w:t>
      </w:r>
      <w:r>
        <w:t xml:space="preserve"> clears</w:t>
        <w:br/>
        <w:t>all books selected.</w:t>
      </w:r>
      <w:r>
        <w:br/>
      </w:r>
    </w:p>
    <w:p>
      <w:pPr>
        <w:pStyle w:val="ListNumber"/>
      </w:pPr>
      <w:r>
        <w:t>Under the heading Report Type, select the Multiple Sales Report type you</w:t>
        <w:br/>
        <w:t xml:space="preserve">wish to search for potentially matching transactions. </w:t>
      </w:r>
      <w:r>
        <w:br/>
      </w:r>
    </w:p>
    <w:p>
      <w:pPr>
        <w:pStyle w:val="ListNumber"/>
      </w:pPr>
      <w:r>
        <w:t>Under the heading Start Date, select the minimum date for which</w:t>
        <w:br/>
        <w:t>transactions potentially matching ATF Form 3310.12 or 3310.4 reporting</w:t>
        <w:br/>
        <w:t>standards will display.</w:t>
      </w:r>
      <w:r>
        <w:br/>
      </w:r>
    </w:p>
    <w:p>
      <w:pPr>
        <w:pStyle w:val="ListNumber"/>
      </w:pPr>
      <w:r>
        <w:t>Click Search to generate data for Review.</w:t>
      </w:r>
      <w:r>
        <w:br/>
      </w:r>
    </w:p>
    <w:p>
      <w:r>
        <w:rPr>
          <w:b/>
          <w:sz w:val="28"/>
        </w:rPr>
        <w:t>Export Downloads</w:t>
      </w:r>
      <w:r>
        <w:rPr>
          <w:b/>
          <w:sz w:val="28"/>
        </w:rPr>
        <w:br/>
      </w:r>
    </w:p>
    <w:p>
      <w:r>
        <w:t>This transaction should be used by an FFL to view and query the reports</w:t>
        <w:br/>
        <w:t>generated within the set eBound Book that have been generated, their</w:t>
        <w:br/>
        <w:t>status, and download file link.</w:t>
      </w:r>
      <w:r>
        <w:br/>
      </w:r>
    </w:p>
    <w:p>
      <w:pPr>
        <w:pStyle w:val="ListNumber"/>
      </w:pPr>
      <w:r>
        <w:t xml:space="preserve">Under the heading </w:t>
      </w:r>
      <w:r>
        <w:rPr>
          <w:b/>
        </w:rPr>
        <w:t>Reports and Closure</w:t>
      </w:r>
      <w:r>
        <w:t xml:space="preserve">, select </w:t>
      </w:r>
      <w:r>
        <w:rPr>
          <w:b/>
        </w:rPr>
        <w:t>Export Downloads</w:t>
      </w:r>
      <w:r>
        <w:t xml:space="preserve">. Alternatively, from any other screen click on </w:t>
      </w:r>
      <w:r>
        <w:rPr>
          <w:b/>
        </w:rPr>
        <w:t>Reports and</w:t>
        <w:br/>
        <w:t>Closure</w:t>
      </w:r>
      <w:r>
        <w:t xml:space="preserve">, and select </w:t>
      </w:r>
      <w:r>
        <w:rPr>
          <w:b/>
        </w:rPr>
        <w:t>Export Downloads</w:t>
      </w:r>
      <w:r>
        <w:t xml:space="preserve"> from the</w:t>
        <w:br/>
        <w:t>dropdown menu.</w:t>
      </w:r>
      <w:r>
        <w:br/>
      </w:r>
    </w:p>
    <w:p>
      <w:pPr>
        <w:pStyle w:val="ListNumber"/>
      </w:pPr>
      <w:r>
        <w:t>The Export Downloads screen will now display. By default, all reports</w:t>
        <w:br/>
        <w:t>generated for the set eBound Book will display from newest to oldest, 10</w:t>
        <w:br/>
        <w:t>reports per page.</w:t>
      </w:r>
      <w:r>
        <w:br/>
      </w:r>
    </w:p>
    <w:p>
      <w:pPr>
        <w:pStyle w:val="ListNumber"/>
      </w:pPr>
      <w:r>
        <w:t>The following columns will display on the Export Downloads page:</w:t>
      </w:r>
      <w:r>
        <w:br/>
      </w:r>
    </w:p>
    <w:p>
      <w:r>
        <w:rPr>
          <w:b/>
          <w:sz w:val="26"/>
        </w:rPr>
        <w:t xml:space="preserve">Filter Export Downloads </w:t>
      </w:r>
      <w:r>
        <w:rPr>
          <w:b/>
          <w:sz w:val="26"/>
        </w:rPr>
        <w:br/>
      </w:r>
    </w:p>
    <w:p>
      <w:r>
        <w:t>Lists by specific report generated can be created, filtered by start date</w:t>
        <w:br/>
        <w:t>and/or end date, and exported in CSV or PDF format.</w:t>
        <w:br/>
      </w:r>
      <w:r>
        <w:br/>
      </w:r>
    </w:p>
    <w:p>
      <w:pPr>
        <w:pStyle w:val="ListNumber"/>
      </w:pPr>
      <w:r>
        <w:t>Under the heading Report Type, select the type of report for which you</w:t>
        <w:br/>
        <w:t xml:space="preserve">would like a list generated: </w:t>
      </w:r>
      <w:r>
        <w:br/>
      </w:r>
    </w:p>
    <w:p>
      <w:pPr>
        <w:pStyle w:val="ListNumber"/>
      </w:pPr>
      <w:r>
        <w:t xml:space="preserve">To filter by dates (not required): </w:t>
      </w:r>
      <w:r>
        <w:br/>
      </w:r>
    </w:p>
    <w:p>
      <w:pPr>
        <w:pStyle w:val="ListNumber"/>
      </w:pPr>
      <w:r>
        <w:t xml:space="preserve">Click Run Report to proceed or Click Clear to clear all filters. </w:t>
      </w:r>
      <w:r>
        <w:br/>
      </w:r>
    </w:p>
    <w:p>
      <w:pPr>
        <w:pStyle w:val="ListNumber"/>
      </w:pPr>
      <w:r>
        <w:t>The Export Downloads page will refresh and display only report(s) meeting</w:t>
        <w:br/>
        <w:t>the inputted criteria.</w:t>
      </w:r>
      <w:r>
        <w:br/>
      </w:r>
    </w:p>
    <w:p>
      <w:r>
        <w:rPr>
          <w:b/>
          <w:sz w:val="26"/>
        </w:rPr>
        <w:t xml:space="preserve"> Exporting Report Lists</w:t>
      </w:r>
      <w:r>
        <w:rPr>
          <w:b/>
          <w:sz w:val="26"/>
        </w:rPr>
        <w:br/>
      </w:r>
    </w:p>
    <w:p>
      <w:pPr>
        <w:pStyle w:val="ListNumber"/>
      </w:pPr>
      <w:r>
        <w:t xml:space="preserve">Select Report Type and input any Start Date or End Date to filter data. </w:t>
      </w:r>
      <w:r>
        <w:br/>
      </w:r>
    </w:p>
    <w:p>
      <w:pPr>
        <w:pStyle w:val="ListNumber"/>
      </w:pPr>
      <w:r>
        <w:t xml:space="preserve">Click Run Report. </w:t>
      </w:r>
      <w:r>
        <w:br/>
      </w:r>
    </w:p>
    <w:p>
      <w:pPr>
        <w:pStyle w:val="ListNumber"/>
      </w:pPr>
      <w:r>
        <w:t>Once Export Downloads page refreshes, you may export the list as a PDF or</w:t>
        <w:br/>
        <w:t xml:space="preserve">CSV file. </w:t>
      </w:r>
      <w:r>
        <w:br/>
      </w:r>
    </w:p>
    <w:p>
      <w:pPr>
        <w:pStyle w:val="ListNumber"/>
      </w:pPr>
      <w:r>
        <w:t>Click the button in the upper, right corner for the type of export you would</w:t>
        <w:br/>
        <w:t xml:space="preserve">like to generate, PDF or CSV. </w:t>
      </w:r>
      <w:r>
        <w:br/>
      </w:r>
    </w:p>
    <w:p>
      <w:pPr>
        <w:pStyle w:val="ListNumber"/>
      </w:pPr>
      <w:r>
        <w:t>The page will refresh, clearing all data filters, and the new, requested report</w:t>
        <w:br/>
        <w:t xml:space="preserve">will display on the top row of the Export Downloads page. </w:t>
      </w:r>
      <w:r>
        <w:br/>
      </w:r>
    </w:p>
    <w:p>
      <w:pPr>
        <w:pStyle w:val="ListNumber"/>
      </w:pPr>
      <w:r>
        <w:t>Once report has completed generating, click Download to download</w:t>
        <w:br/>
        <w:t xml:space="preserve">requested PDF or CSV file.  </w:t>
      </w:r>
      <w:r>
        <w:br/>
      </w:r>
    </w:p>
    <w:p>
      <w:r>
        <w:rPr>
          <w:b/>
          <w:sz w:val="28"/>
        </w:rPr>
        <w:t>Avoid Losing Leading 0’s in Export</w:t>
      </w:r>
      <w:r>
        <w:rPr>
          <w:b/>
          <w:sz w:val="28"/>
        </w:rPr>
        <w:br/>
      </w:r>
    </w:p>
    <w:p>
      <w:r>
        <w:t>How to avoid losing these leading zeroes depends upon the spreadsheet</w:t>
        <w:br/>
        <w:t>program itself. To avoid losing leading zeroes in Microsoft® Excel®, follow</w:t>
        <w:br/>
        <w:t>the following steps:</w:t>
        <w:br/>
      </w:r>
      <w:r>
        <w:br/>
      </w:r>
    </w:p>
    <w:p>
      <w:pPr>
        <w:pStyle w:val="ListNumber"/>
      </w:pPr>
      <w:r>
        <w:t xml:space="preserve">Open Microsoft® Excel®. </w:t>
      </w:r>
      <w:r>
        <w:br/>
      </w:r>
    </w:p>
    <w:p>
      <w:pPr>
        <w:pStyle w:val="ListNumber"/>
      </w:pPr>
      <w:r>
        <w:t xml:space="preserve">Open the Text Import Wizard. </w:t>
      </w:r>
      <w:r>
        <w:br/>
      </w:r>
    </w:p>
    <w:p>
      <w:pPr>
        <w:pStyle w:val="ListNumber"/>
      </w:pPr>
      <w:r>
        <w:t>When the dialog box opens prompting the User to select the file to import,</w:t>
        <w:br/>
        <w:t xml:space="preserve">select the .csv file of the Corrections Log Report export. </w:t>
      </w:r>
      <w:r>
        <w:br/>
      </w:r>
    </w:p>
    <w:p>
      <w:pPr>
        <w:pStyle w:val="ListNumber"/>
      </w:pPr>
      <w:r>
        <w:t xml:space="preserve">Select the Delimited radio button. Click Next. </w:t>
      </w:r>
      <w:r>
        <w:br/>
      </w:r>
    </w:p>
    <w:p>
      <w:pPr>
        <w:pStyle w:val="ListNumber"/>
      </w:pPr>
      <w:r>
        <w:t>In the Delimiters list, deselect the default delimiter (if applicable), and</w:t>
        <w:br/>
        <w:t>select Comma. Click Next.</w:t>
      </w:r>
      <w:r>
        <w:br/>
      </w:r>
    </w:p>
    <w:p>
      <w:pPr>
        <w:pStyle w:val="ListNumber"/>
      </w:pPr>
      <w:r>
        <w:t>In the screen which prompts the User to select the data format of each</w:t>
        <w:br/>
        <w:t>column, select the Serial Number column and click the Text radio button to</w:t>
        <w:br/>
        <w:t xml:space="preserve">format Serial Numbers as text. </w:t>
      </w:r>
      <w:r>
        <w:br/>
      </w:r>
    </w:p>
    <w:p>
      <w:pPr>
        <w:pStyle w:val="ListNumber"/>
      </w:pPr>
      <w:r>
        <w:t xml:space="preserve">Click Finish. </w:t>
      </w:r>
      <w:r>
        <w:br/>
      </w:r>
    </w:p>
    <w:p>
      <w:r>
        <w:t>To avoid losing leading zeroes in other spreadsheet programs, a quick</w:t>
        <w:br/>
        <w:t xml:space="preserve">internet search will point Users in the right direction. 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Generating Reports</dc:title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