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Vendor listings are unique in that, unlike most lists and menus in Orchid POS software, they are not created or edited from the Table Editor.</w:t>
      </w:r>
    </w:p>
    <w:p>
      <w:r>
        <w:t>Vendors are contacts, so can be created, edited, and deleted from Inventory &gt; Purchase &gt; Vendors.</w:t>
      </w:r>
    </w:p>
    <w:p>
      <w:r>
        <w:t>To see your full vendor list, you can simply click Search with the vendor filter already selected.</w:t>
      </w:r>
      <w:r>
        <w:br/>
      </w:r>
    </w:p>
    <w:p>
      <w:r>
        <w:br/>
      </w:r>
    </w:p>
    <w:p>
      <w:r>
        <w:br/>
      </w:r>
    </w:p>
    <w:p>
      <w:r>
        <w:t>To search by name, use the First Name/Vendor field on the Keyword Based tab.</w:t>
      </w:r>
    </w:p>
    <w:p>
      <w:r>
        <w:t>You can also create a new vendor from any part's details page. From the vendor drop down menu, select Add New.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or Edit a Vendor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