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 Responsible Person Removal Request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Person Removal Request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