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See Below or Attached</w:t>
      </w:r>
    </w:p>
    <w:p>
      <w:r>
        <w:t>Find attached: Orchid FFLPP Dlr-05 ATF Record Retention Sample Policy</w:t>
      </w:r>
    </w:p>
    <w:p>
      <w:r>
        <w:t>Version: 1 2021.07.20</w:t>
      </w:r>
    </w:p>
    <w:p>
      <w:r>
        <w:rPr>
          <w:b/>
        </w:rPr>
        <w:t xml:space="preserve"> </w:t>
      </w:r>
    </w:p>
    <w:p>
      <w:pPr>
        <w:jc w:val="center"/>
      </w:pPr>
      <w:r>
        <w:rPr>
          <w:b/>
        </w:rPr>
        <w:t>Dealer-05</w:t>
      </w:r>
    </w:p>
    <w:p>
      <w:pPr>
        <w:jc w:val="center"/>
      </w:pPr>
      <w:r>
        <w:rPr>
          <w:b/>
        </w:rPr>
        <w:t>Sample Policy</w:t>
      </w:r>
    </w:p>
    <w:p>
      <w:pPr>
        <w:jc w:val="center"/>
      </w:pPr>
      <w:r>
        <w:rPr>
          <w:b/>
        </w:rPr>
        <w:t>ATF Compliance Record Retention</w:t>
      </w:r>
    </w:p>
    <w:p>
      <w:r>
        <w:t xml:space="preserve"> </w:t>
      </w:r>
    </w:p>
    <w:p>
      <w:r>
        <w:rPr>
          <w:b/>
        </w:rPr>
        <w:t>User Agreement and Disclaimer:</w:t>
      </w:r>
      <w:r>
        <w:br/>
      </w:r>
    </w:p>
    <w:p>
      <w:r>
        <w:t xml:space="preserve">These materials should be used as operational guides to enhance awareness and do not replace your responsibility for reading, understanding, complying, and staying current with the law.  If the user does not understand any requirements, they should contact an attorney.  </w:t>
      </w:r>
      <w:r>
        <w:br/>
      </w:r>
    </w:p>
    <w:p>
      <w:r>
        <w:br/>
      </w:r>
    </w:p>
    <w:p>
      <w:r>
        <w:rPr>
          <w:b/>
        </w:rPr>
        <w:t>THESE MATERIALS ARE OPERATIONAL TOOLS AND ARE NOT LEGAL ADVICE.</w:t>
      </w:r>
      <w:r>
        <w:br/>
      </w:r>
    </w:p>
    <w:p>
      <w:r>
        <w:t xml:space="preserve">As environments vary, certain aspects of this document may not be applicable to your particular situation.  If modification is necessary, consult your attorney to ensure that any such modification does not violate ATF regulations. The requirements identified in this document at the time of delivery are up to date with current ATF regulations.  As ATF regulations and rulings are subject to change, it is incumbent upon the user of this policy to ensure it is updated when such change occurs as statements herein may not comply with new regulatory requirements. </w:t>
      </w:r>
      <w:r>
        <w:br/>
      </w:r>
    </w:p>
    <w:p>
      <w:pPr>
        <w:jc w:val="center"/>
      </w:pPr>
      <w:r>
        <w:t xml:space="preserve"> </w:t>
      </w:r>
      <w:r>
        <w:br/>
      </w:r>
    </w:p>
    <w:p>
      <w:r>
        <w:rPr>
          <w:b/>
        </w:rPr>
        <w:t>By using this material, the user acknowledges the foregoing and agrees to ensure that it is updated when necessary to maintain compliance with regulatory requirements</w:t>
      </w:r>
      <w:r>
        <w:t>.</w:t>
      </w:r>
    </w:p>
    <w:p>
      <w:r>
        <w:t xml:space="preserve"> </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
              <w:rPr>
                <w:b/>
              </w:rPr>
              <w:t>Document Title</w:t>
            </w:r>
          </w:p>
        </w:tc>
        <w:tc>
          <w:tcPr>
            <w:tcW w:type="dxa" w:w="2160"/>
          </w:tcPr>
          <w:p>
            <w:r/>
            <w:r>
              <w:rPr>
                <w:b/>
              </w:rPr>
              <w:t>ATF Compliance Record Retention</w:t>
            </w:r>
          </w:p>
        </w:tc>
        <w:tc>
          <w:tcPr>
            <w:tcW w:type="dxa" w:w="2160"/>
          </w:tcPr>
          <w:p/>
        </w:tc>
        <w:tc>
          <w:tcPr>
            <w:tcW w:type="dxa" w:w="2160"/>
          </w:tcPr>
          <w:p/>
        </w:tc>
      </w:tr>
      <w:tr>
        <w:tc>
          <w:tcPr>
            <w:tcW w:type="dxa" w:w="2160"/>
          </w:tcPr>
          <w:p>
            <w:r/>
            <w:r>
              <w:rPr>
                <w:b/>
              </w:rPr>
              <w:t>Owner</w:t>
            </w:r>
          </w:p>
        </w:tc>
        <w:tc>
          <w:tcPr>
            <w:tcW w:type="dxa" w:w="2160"/>
          </w:tcPr>
          <w:p>
            <w:r/>
            <w:r>
              <w:rPr>
                <w:b/>
              </w:rPr>
              <w:t>Effective Date</w:t>
            </w:r>
          </w:p>
        </w:tc>
        <w:tc>
          <w:tcPr>
            <w:tcW w:type="dxa" w:w="2160"/>
          </w:tcPr>
          <w:p>
            <w:r/>
            <w:r>
              <w:rPr>
                <w:b/>
              </w:rPr>
              <w:t>Revision #</w:t>
            </w:r>
          </w:p>
        </w:tc>
        <w:tc>
          <w:tcPr>
            <w:tcW w:type="dxa" w:w="2160"/>
          </w:tcPr>
          <w:p>
            <w:r/>
            <w:r>
              <w:rPr>
                <w:b/>
              </w:rPr>
              <w:t>Policy Number</w:t>
            </w:r>
          </w:p>
        </w:tc>
      </w:tr>
      <w:tr>
        <w:tc>
          <w:tcPr>
            <w:tcW w:type="dxa" w:w="2160"/>
          </w:tcPr>
          <w:p>
            <w:r/>
            <w:r>
              <w:t>[</w:t>
            </w:r>
            <w:r>
              <w:t>Owner/President/Management</w:t>
            </w:r>
            <w:r>
              <w:t>]</w:t>
            </w:r>
          </w:p>
        </w:tc>
        <w:tc>
          <w:tcPr>
            <w:tcW w:type="dxa" w:w="2160"/>
          </w:tcPr>
          <w:p>
            <w:r/>
            <w:r>
              <w:t>Current</w:t>
            </w:r>
          </w:p>
        </w:tc>
        <w:tc>
          <w:tcPr>
            <w:tcW w:type="dxa" w:w="2160"/>
          </w:tcPr>
          <w:p>
            <w:r/>
            <w:r>
              <w:t>1.0</w:t>
            </w:r>
          </w:p>
        </w:tc>
        <w:tc>
          <w:tcPr>
            <w:tcW w:type="dxa" w:w="2160"/>
          </w:tcPr>
          <w:p>
            <w:r/>
            <w:r>
              <w:t>Dlr-05</w:t>
            </w:r>
          </w:p>
        </w:tc>
      </w:tr>
    </w:tbl>
    <w:p>
      <w:r>
        <w:t xml:space="preserve"> </w:t>
      </w:r>
    </w:p>
    <w:p>
      <w:r>
        <w:rPr>
          <w:b/>
        </w:rPr>
        <w:t>1.</w:t>
      </w:r>
      <w:r>
        <w:rPr>
          <w:b/>
        </w:rPr>
        <w:t xml:space="preserve">  </w:t>
      </w:r>
      <w:r>
        <w:rPr>
          <w:b/>
        </w:rPr>
        <w:t>POLICY</w:t>
      </w:r>
    </w:p>
    <w:p>
      <w:r>
        <w:rPr>
          <w:b/>
        </w:rPr>
        <w:t>a.</w:t>
      </w:r>
      <w:r>
        <w:rPr>
          <w:b/>
        </w:rPr>
        <w:t xml:space="preserve">     </w:t>
      </w:r>
      <w:r>
        <w:rPr>
          <w:b/>
        </w:rPr>
        <w:t>Overview</w:t>
      </w:r>
    </w:p>
    <w:p>
      <w:r>
        <w:t>·</w:t>
      </w:r>
      <w:r>
        <w:t xml:space="preserve">       </w:t>
      </w:r>
      <w:r>
        <w:t xml:space="preserve">The records and forms identified in the tables below must be filed and retained as outlined below.  </w:t>
      </w:r>
    </w:p>
    <w:p>
      <w:r>
        <w:t>·</w:t>
      </w:r>
      <w:r>
        <w:t xml:space="preserve">       </w:t>
      </w:r>
      <w:r>
        <w:t>All required records must be stored at the licensed place of business.</w:t>
      </w:r>
    </w:p>
    <w:p>
      <w:r>
        <w:t>·</w:t>
      </w:r>
      <w:r>
        <w:t xml:space="preserve">       </w:t>
      </w:r>
      <w:r>
        <w:t xml:space="preserve">To the extent possible, all records shall be centralized at one location.  This applies to both electronic and paper records.   </w:t>
      </w:r>
      <w:r>
        <w:br/>
      </w:r>
      <w:r>
        <w:br/>
      </w:r>
    </w:p>
    <w:p>
      <w:r>
        <w:rPr>
          <w:b/>
        </w:rPr>
        <w:t>b.</w:t>
      </w:r>
      <w:r>
        <w:rPr>
          <w:b/>
        </w:rPr>
        <w:t xml:space="preserve">    </w:t>
      </w:r>
      <w:r>
        <w:rPr>
          <w:b/>
        </w:rPr>
        <w:t>Applicable Regulations and Forms</w:t>
      </w:r>
    </w:p>
    <w:p>
      <w:r>
        <w:t>·</w:t>
      </w:r>
      <w:r>
        <w:t xml:space="preserve">       </w:t>
      </w:r>
      <w:r>
        <w:t>27 CFR 478, Subpart H</w:t>
      </w:r>
    </w:p>
    <w:p>
      <w:r>
        <w:t>·</w:t>
      </w:r>
      <w:r>
        <w:t xml:space="preserve">       </w:t>
      </w:r>
      <w:r>
        <w:t>27 CFR 479, Subpart I</w:t>
      </w:r>
    </w:p>
    <w:p>
      <w:r>
        <w:t xml:space="preserve">                             </w:t>
      </w:r>
    </w:p>
    <w:p>
      <w:r>
        <w:t xml:space="preserve"> </w:t>
      </w:r>
    </w:p>
    <w:p>
      <w:r>
        <w:rPr>
          <w:b/>
        </w:rPr>
        <w:t>2.</w:t>
      </w:r>
      <w:r>
        <w:rPr>
          <w:b/>
        </w:rPr>
        <w:t xml:space="preserve"> </w:t>
      </w:r>
      <w:r>
        <w:rPr>
          <w:b/>
        </w:rPr>
        <w:t xml:space="preserve">Roles &amp; Responsibilities </w:t>
      </w:r>
    </w:p>
    <w:p>
      <w:r>
        <w:t>·</w:t>
      </w:r>
      <w:r>
        <w:t xml:space="preserve">       </w:t>
      </w:r>
      <w:r>
        <w:t>Oversight and maintenance of ATF records - [</w:t>
      </w:r>
      <w:r>
        <w:t>employee or department tbd by company</w:t>
      </w:r>
      <w:r>
        <w:t>]</w:t>
      </w:r>
    </w:p>
    <w:p>
      <w:r>
        <w:t xml:space="preserve"> </w:t>
      </w:r>
    </w:p>
    <w:p>
      <w:r>
        <w:t xml:space="preserve">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
              <w:rPr>
                <w:b/>
                <w:i/>
              </w:rPr>
              <w:t>Licensing and Registration Matters</w:t>
            </w:r>
          </w:p>
        </w:tc>
        <w:tc>
          <w:tcPr>
            <w:tcW w:type="dxa" w:w="1728"/>
          </w:tcPr>
          <w:p/>
        </w:tc>
        <w:tc>
          <w:tcPr>
            <w:tcW w:type="dxa" w:w="1728"/>
          </w:tcPr>
          <w:p/>
        </w:tc>
        <w:tc>
          <w:tcPr>
            <w:tcW w:type="dxa" w:w="1728"/>
          </w:tcPr>
          <w:p/>
        </w:tc>
        <w:tc>
          <w:tcPr>
            <w:tcW w:type="dxa" w:w="1728"/>
          </w:tcPr>
          <w:p/>
        </w:tc>
      </w:tr>
      <w:tr>
        <w:tc>
          <w:tcPr>
            <w:tcW w:type="dxa" w:w="1728"/>
          </w:tcPr>
          <w:p>
            <w:r/>
            <w:r>
              <w:rPr>
                <w:b/>
              </w:rPr>
              <w:t>Record</w:t>
            </w:r>
          </w:p>
        </w:tc>
        <w:tc>
          <w:tcPr>
            <w:tcW w:type="dxa" w:w="1728"/>
          </w:tcPr>
          <w:p>
            <w:r/>
            <w:r>
              <w:rPr>
                <w:b/>
              </w:rPr>
              <w:t>Maintenance Period</w:t>
            </w:r>
          </w:p>
        </w:tc>
        <w:tc>
          <w:tcPr>
            <w:tcW w:type="dxa" w:w="1728"/>
          </w:tcPr>
          <w:p>
            <w:r/>
            <w:r>
              <w:rPr>
                <w:b/>
              </w:rPr>
              <w:t>Filing Order</w:t>
            </w:r>
          </w:p>
        </w:tc>
        <w:tc>
          <w:tcPr>
            <w:tcW w:type="dxa" w:w="1728"/>
          </w:tcPr>
          <w:p>
            <w:r/>
            <w:r>
              <w:rPr>
                <w:b/>
              </w:rPr>
              <w:t>Regulation(s), Ruling(s), and/or Statute(s)</w:t>
            </w:r>
          </w:p>
        </w:tc>
        <w:tc>
          <w:tcPr>
            <w:tcW w:type="dxa" w:w="1728"/>
          </w:tcPr>
          <w:p>
            <w:r/>
            <w:r>
              <w:rPr>
                <w:b/>
              </w:rPr>
              <w:t>Governing Agency</w:t>
            </w:r>
          </w:p>
        </w:tc>
      </w:tr>
      <w:tr>
        <w:tc>
          <w:tcPr>
            <w:tcW w:type="dxa" w:w="1728"/>
          </w:tcPr>
          <w:p>
            <w:r/>
            <w:r>
              <w:t>Application for Federal Firearms License – Form 7</w:t>
            </w:r>
          </w:p>
        </w:tc>
        <w:tc>
          <w:tcPr>
            <w:tcW w:type="dxa" w:w="1728"/>
          </w:tcPr>
          <w:p>
            <w:r/>
            <w:r>
              <w:t>Permanently</w:t>
            </w:r>
          </w:p>
        </w:tc>
        <w:tc>
          <w:tcPr>
            <w:tcW w:type="dxa" w:w="1728"/>
          </w:tcPr>
          <w:p>
            <w:r/>
            <w:r>
              <w:t>N/A</w:t>
            </w:r>
          </w:p>
        </w:tc>
        <w:tc>
          <w:tcPr>
            <w:tcW w:type="dxa" w:w="1728"/>
          </w:tcPr>
          <w:p>
            <w:r/>
            <w:r>
              <w:t>27 CFR 478.41</w:t>
            </w:r>
          </w:p>
        </w:tc>
        <w:tc>
          <w:tcPr>
            <w:tcW w:type="dxa" w:w="1728"/>
          </w:tcPr>
          <w:p>
            <w:r/>
            <w:r>
              <w:t>ATF</w:t>
            </w:r>
          </w:p>
        </w:tc>
      </w:tr>
      <w:tr>
        <w:tc>
          <w:tcPr>
            <w:tcW w:type="dxa" w:w="1728"/>
          </w:tcPr>
          <w:p>
            <w:r/>
            <w:r>
              <w:t>Application for an Amended Federal Firearms License – Form 5300.38</w:t>
            </w:r>
          </w:p>
        </w:tc>
        <w:tc>
          <w:tcPr>
            <w:tcW w:type="dxa" w:w="1728"/>
          </w:tcPr>
          <w:p>
            <w:r/>
            <w:r>
              <w:t>Until receive Amended FFL</w:t>
            </w:r>
          </w:p>
        </w:tc>
        <w:tc>
          <w:tcPr>
            <w:tcW w:type="dxa" w:w="1728"/>
          </w:tcPr>
          <w:p>
            <w:r/>
            <w:r>
              <w:t>N/A</w:t>
            </w:r>
          </w:p>
        </w:tc>
        <w:tc>
          <w:tcPr>
            <w:tcW w:type="dxa" w:w="1728"/>
          </w:tcPr>
          <w:p>
            <w:r/>
            <w:r>
              <w:t>27 CFR 478.52</w:t>
            </w:r>
          </w:p>
        </w:tc>
        <w:tc>
          <w:tcPr>
            <w:tcW w:type="dxa" w:w="1728"/>
          </w:tcPr>
          <w:p>
            <w:r/>
            <w:r>
              <w:t>ATF</w:t>
            </w:r>
          </w:p>
        </w:tc>
      </w:tr>
      <w:tr>
        <w:tc>
          <w:tcPr>
            <w:tcW w:type="dxa" w:w="1728"/>
          </w:tcPr>
          <w:p>
            <w:r/>
            <w:r>
              <w:t>Special Tax Registration and Return – Form 5630.7</w:t>
            </w:r>
          </w:p>
        </w:tc>
        <w:tc>
          <w:tcPr>
            <w:tcW w:type="dxa" w:w="1728"/>
          </w:tcPr>
          <w:p>
            <w:r/>
            <w:r>
              <w:t>Copy of Return until receive SOT Stamp</w:t>
            </w:r>
          </w:p>
        </w:tc>
        <w:tc>
          <w:tcPr>
            <w:tcW w:type="dxa" w:w="1728"/>
          </w:tcPr>
          <w:p>
            <w:r/>
            <w:r>
              <w:t>N/A</w:t>
            </w:r>
          </w:p>
        </w:tc>
        <w:tc>
          <w:tcPr>
            <w:tcW w:type="dxa" w:w="1728"/>
          </w:tcPr>
          <w:p>
            <w:r/>
            <w:r>
              <w:t>27 CFR 479.34</w:t>
            </w:r>
          </w:p>
        </w:tc>
        <w:tc>
          <w:tcPr>
            <w:tcW w:type="dxa" w:w="1728"/>
          </w:tcPr>
          <w:p>
            <w:r/>
            <w:r>
              <w:t>ATF</w:t>
            </w:r>
          </w:p>
        </w:tc>
      </w:tr>
      <w:tr>
        <w:tc>
          <w:tcPr>
            <w:tcW w:type="dxa" w:w="1728"/>
          </w:tcPr>
          <w:p>
            <w:r/>
            <w:r>
              <w:t>Federal Firearms License</w:t>
            </w:r>
          </w:p>
        </w:tc>
        <w:tc>
          <w:tcPr>
            <w:tcW w:type="dxa" w:w="1728"/>
          </w:tcPr>
          <w:p>
            <w:r/>
            <w:r>
              <w:t>For Duration of Firearms Operations</w:t>
            </w:r>
          </w:p>
        </w:tc>
        <w:tc>
          <w:tcPr>
            <w:tcW w:type="dxa" w:w="1728"/>
          </w:tcPr>
          <w:p>
            <w:r/>
            <w:r>
              <w:t>*Posted in Conspicuous Area</w:t>
            </w:r>
          </w:p>
        </w:tc>
        <w:tc>
          <w:tcPr>
            <w:tcW w:type="dxa" w:w="1728"/>
          </w:tcPr>
          <w:p>
            <w:r/>
            <w:r>
              <w:t>27 CFR 478.91</w:t>
            </w:r>
          </w:p>
        </w:tc>
        <w:tc>
          <w:tcPr>
            <w:tcW w:type="dxa" w:w="1728"/>
          </w:tcPr>
          <w:p>
            <w:r/>
            <w:r>
              <w:t>ATF</w:t>
            </w:r>
          </w:p>
        </w:tc>
      </w:tr>
      <w:tr>
        <w:tc>
          <w:tcPr>
            <w:tcW w:type="dxa" w:w="1728"/>
          </w:tcPr>
          <w:p>
            <w:r/>
            <w:r>
              <w:t>Special Tax Stamp</w:t>
            </w:r>
          </w:p>
        </w:tc>
        <w:tc>
          <w:tcPr>
            <w:tcW w:type="dxa" w:w="1728"/>
          </w:tcPr>
          <w:p>
            <w:r/>
            <w:r>
              <w:t>For Duration of NFA Operations</w:t>
            </w:r>
          </w:p>
        </w:tc>
        <w:tc>
          <w:tcPr>
            <w:tcW w:type="dxa" w:w="1728"/>
          </w:tcPr>
          <w:p>
            <w:r/>
            <w:r>
              <w:t>*Posted with FFL</w:t>
            </w:r>
          </w:p>
        </w:tc>
        <w:tc>
          <w:tcPr>
            <w:tcW w:type="dxa" w:w="1728"/>
          </w:tcPr>
          <w:p>
            <w:r/>
            <w:r>
              <w:t>N/A</w:t>
            </w:r>
          </w:p>
        </w:tc>
        <w:tc>
          <w:tcPr>
            <w:tcW w:type="dxa" w:w="1728"/>
          </w:tcPr>
          <w:p>
            <w:r/>
            <w:r>
              <w:t>ATF</w:t>
            </w:r>
          </w:p>
        </w:tc>
      </w:tr>
      <w:tr>
        <w:tc>
          <w:tcPr>
            <w:tcW w:type="dxa" w:w="1728"/>
          </w:tcPr>
          <w:p>
            <w:r/>
            <w:r>
              <w:t>Change of Control Notifications</w:t>
            </w:r>
          </w:p>
        </w:tc>
        <w:tc>
          <w:tcPr>
            <w:tcW w:type="dxa" w:w="1728"/>
          </w:tcPr>
          <w:p>
            <w:r/>
            <w:r>
              <w:t>Permanently</w:t>
            </w:r>
          </w:p>
        </w:tc>
        <w:tc>
          <w:tcPr>
            <w:tcW w:type="dxa" w:w="1728"/>
          </w:tcPr>
          <w:p>
            <w:r/>
            <w:r>
              <w:t>N/A</w:t>
            </w:r>
          </w:p>
        </w:tc>
        <w:tc>
          <w:tcPr>
            <w:tcW w:type="dxa" w:w="1728"/>
          </w:tcPr>
          <w:p>
            <w:r/>
            <w:r>
              <w:t>27 CFR 478.54</w:t>
            </w:r>
          </w:p>
        </w:tc>
        <w:tc>
          <w:tcPr>
            <w:tcW w:type="dxa" w:w="1728"/>
          </w:tcPr>
          <w:p>
            <w:r/>
            <w:r>
              <w:t>ATF</w:t>
            </w:r>
          </w:p>
        </w:tc>
      </w:tr>
      <w:tr>
        <w:tc>
          <w:tcPr>
            <w:tcW w:type="dxa" w:w="1728"/>
          </w:tcPr>
          <w:p>
            <w:r/>
            <w:r>
              <w:t>Responsible Person Modifications</w:t>
            </w:r>
          </w:p>
        </w:tc>
        <w:tc>
          <w:tcPr>
            <w:tcW w:type="dxa" w:w="1728"/>
          </w:tcPr>
          <w:p>
            <w:r/>
            <w:r>
              <w:t>Permanently</w:t>
            </w:r>
          </w:p>
        </w:tc>
        <w:tc>
          <w:tcPr>
            <w:tcW w:type="dxa" w:w="1728"/>
          </w:tcPr>
          <w:p>
            <w:r/>
            <w:r>
              <w:t>Alphabetically</w:t>
            </w:r>
          </w:p>
        </w:tc>
        <w:tc>
          <w:tcPr>
            <w:tcW w:type="dxa" w:w="1728"/>
          </w:tcPr>
          <w:p>
            <w:r/>
            <w:r>
              <w:t>18 USC 923</w:t>
            </w:r>
          </w:p>
        </w:tc>
        <w:tc>
          <w:tcPr>
            <w:tcW w:type="dxa" w:w="1728"/>
          </w:tcPr>
          <w:p>
            <w:r/>
            <w:r>
              <w:t>ATF</w:t>
            </w:r>
          </w:p>
        </w:tc>
      </w:tr>
      <w:tr>
        <w:tc>
          <w:tcPr>
            <w:tcW w:type="dxa" w:w="1728"/>
          </w:tcPr>
          <w:p>
            <w:r/>
            <w:r>
              <w:t>Change in Trade Name Notifications</w:t>
            </w:r>
          </w:p>
        </w:tc>
        <w:tc>
          <w:tcPr>
            <w:tcW w:type="dxa" w:w="1728"/>
          </w:tcPr>
          <w:p>
            <w:r/>
            <w:r>
              <w:t>Until renewal of FFL</w:t>
            </w:r>
          </w:p>
        </w:tc>
        <w:tc>
          <w:tcPr>
            <w:tcW w:type="dxa" w:w="1728"/>
          </w:tcPr>
          <w:p>
            <w:r/>
            <w:r>
              <w:t>N/A</w:t>
            </w:r>
          </w:p>
        </w:tc>
        <w:tc>
          <w:tcPr>
            <w:tcW w:type="dxa" w:w="1728"/>
          </w:tcPr>
          <w:p>
            <w:r/>
            <w:r>
              <w:t>27 CFR 478.53</w:t>
            </w:r>
          </w:p>
        </w:tc>
        <w:tc>
          <w:tcPr>
            <w:tcW w:type="dxa" w:w="1728"/>
          </w:tcPr>
          <w:p>
            <w:r/>
            <w:r>
              <w:t>ATF</w:t>
            </w:r>
          </w:p>
        </w:tc>
      </w:tr>
      <w:tr>
        <w:tc>
          <w:tcPr>
            <w:tcW w:type="dxa" w:w="1728"/>
          </w:tcPr>
          <w:p>
            <w:r/>
            <w:r>
              <w:t>Discontinuance of Business Notification and Records Surrender</w:t>
            </w:r>
          </w:p>
        </w:tc>
        <w:tc>
          <w:tcPr>
            <w:tcW w:type="dxa" w:w="1728"/>
          </w:tcPr>
          <w:p>
            <w:r/>
            <w:r>
              <w:t xml:space="preserve">Permanently for surviving FFL, or, until winding up of business </w:t>
            </w:r>
          </w:p>
        </w:tc>
        <w:tc>
          <w:tcPr>
            <w:tcW w:type="dxa" w:w="1728"/>
          </w:tcPr>
          <w:p>
            <w:r/>
            <w:r>
              <w:t>N/A</w:t>
            </w:r>
          </w:p>
        </w:tc>
        <w:tc>
          <w:tcPr>
            <w:tcW w:type="dxa" w:w="1728"/>
          </w:tcPr>
          <w:p>
            <w:r/>
            <w:r>
              <w:t>27 CFR 478.57</w:t>
            </w:r>
          </w:p>
        </w:tc>
        <w:tc>
          <w:tcPr>
            <w:tcW w:type="dxa" w:w="1728"/>
          </w:tcPr>
          <w:p>
            <w:r/>
            <w:r>
              <w:t>ATF</w:t>
            </w:r>
          </w:p>
        </w:tc>
      </w:tr>
    </w:tbl>
    <w:p>
      <w:r>
        <w:t xml:space="preserve"> </w:t>
      </w:r>
    </w:p>
    <w:p>
      <w:r>
        <w:t xml:space="preserve">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
              <w:rPr>
                <w:b/>
                <w:i/>
              </w:rPr>
              <w:t>Transactional ATF Records (excluding NFA, export, and import, see below)</w:t>
            </w:r>
          </w:p>
        </w:tc>
        <w:tc>
          <w:tcPr>
            <w:tcW w:type="dxa" w:w="1728"/>
          </w:tcPr>
          <w:p/>
        </w:tc>
        <w:tc>
          <w:tcPr>
            <w:tcW w:type="dxa" w:w="1728"/>
          </w:tcPr>
          <w:p/>
        </w:tc>
        <w:tc>
          <w:tcPr>
            <w:tcW w:type="dxa" w:w="1728"/>
          </w:tcPr>
          <w:p/>
        </w:tc>
        <w:tc>
          <w:tcPr>
            <w:tcW w:type="dxa" w:w="1728"/>
          </w:tcPr>
          <w:p/>
        </w:tc>
      </w:tr>
      <w:tr>
        <w:tc>
          <w:tcPr>
            <w:tcW w:type="dxa" w:w="1728"/>
          </w:tcPr>
          <w:p>
            <w:r/>
            <w:r>
              <w:rPr>
                <w:b/>
              </w:rPr>
              <w:t>Record</w:t>
            </w:r>
          </w:p>
        </w:tc>
        <w:tc>
          <w:tcPr>
            <w:tcW w:type="dxa" w:w="1728"/>
          </w:tcPr>
          <w:p>
            <w:r/>
            <w:r>
              <w:rPr>
                <w:b/>
              </w:rPr>
              <w:t>Maintenance Period</w:t>
            </w:r>
          </w:p>
        </w:tc>
        <w:tc>
          <w:tcPr>
            <w:tcW w:type="dxa" w:w="1728"/>
          </w:tcPr>
          <w:p>
            <w:r/>
            <w:r>
              <w:rPr>
                <w:b/>
              </w:rPr>
              <w:t>Filing Order</w:t>
            </w:r>
          </w:p>
        </w:tc>
        <w:tc>
          <w:tcPr>
            <w:tcW w:type="dxa" w:w="1728"/>
          </w:tcPr>
          <w:p>
            <w:r/>
            <w:r>
              <w:rPr>
                <w:b/>
              </w:rPr>
              <w:t>Regulation(s), Ruling(s), and/or Statute(s)</w:t>
            </w:r>
          </w:p>
        </w:tc>
        <w:tc>
          <w:tcPr>
            <w:tcW w:type="dxa" w:w="1728"/>
          </w:tcPr>
          <w:p>
            <w:r/>
            <w:r>
              <w:rPr>
                <w:b/>
              </w:rPr>
              <w:t>Governing Agency</w:t>
            </w:r>
          </w:p>
        </w:tc>
      </w:tr>
      <w:tr>
        <w:tc>
          <w:tcPr>
            <w:tcW w:type="dxa" w:w="1728"/>
          </w:tcPr>
          <w:p>
            <w:r/>
            <w:r>
              <w:t>A&amp;D Book</w:t>
            </w:r>
          </w:p>
        </w:tc>
        <w:tc>
          <w:tcPr>
            <w:tcW w:type="dxa" w:w="1728"/>
          </w:tcPr>
          <w:p>
            <w:r/>
            <w:r>
              <w:t>20 Years</w:t>
            </w:r>
            <w:r>
              <w:t>*</w:t>
            </w:r>
            <w:r>
              <w:rPr>
                <w:i/>
              </w:rPr>
              <w:t>Recommended Permanently</w:t>
            </w:r>
          </w:p>
        </w:tc>
        <w:tc>
          <w:tcPr>
            <w:tcW w:type="dxa" w:w="1728"/>
          </w:tcPr>
          <w:p>
            <w:r/>
            <w:r>
              <w:t>Chronologically, by date of Acquisition</w:t>
            </w:r>
          </w:p>
        </w:tc>
        <w:tc>
          <w:tcPr>
            <w:tcW w:type="dxa" w:w="1728"/>
          </w:tcPr>
          <w:p>
            <w:r/>
            <w:r>
              <w:t>27 CFR 478.121 - .125</w:t>
            </w:r>
            <w:r>
              <w:t>ATF Rul. 2016-1</w:t>
            </w:r>
          </w:p>
        </w:tc>
        <w:tc>
          <w:tcPr>
            <w:tcW w:type="dxa" w:w="1728"/>
          </w:tcPr>
          <w:p>
            <w:r/>
            <w:r>
              <w:t>ATF</w:t>
            </w:r>
          </w:p>
        </w:tc>
      </w:tr>
      <w:tr>
        <w:tc>
          <w:tcPr>
            <w:tcW w:type="dxa" w:w="1728"/>
          </w:tcPr>
          <w:p>
            <w:r/>
            <w:r>
              <w:t>Form 4473 for transferred items</w:t>
            </w:r>
          </w:p>
        </w:tc>
        <w:tc>
          <w:tcPr>
            <w:tcW w:type="dxa" w:w="1728"/>
          </w:tcPr>
          <w:p>
            <w:r/>
            <w:r>
              <w:t>20 years</w:t>
            </w:r>
          </w:p>
        </w:tc>
        <w:tc>
          <w:tcPr>
            <w:tcW w:type="dxa" w:w="1728"/>
          </w:tcPr>
          <w:p>
            <w:r/>
            <w:r>
              <w:t>Chronologically, by Form #, or Alphabetically by Purchaser’s Last Name</w:t>
            </w:r>
          </w:p>
        </w:tc>
        <w:tc>
          <w:tcPr>
            <w:tcW w:type="dxa" w:w="1728"/>
          </w:tcPr>
          <w:p>
            <w:r/>
            <w:r>
              <w:t>478.129</w:t>
            </w:r>
          </w:p>
        </w:tc>
        <w:tc>
          <w:tcPr>
            <w:tcW w:type="dxa" w:w="1728"/>
          </w:tcPr>
          <w:p>
            <w:r/>
            <w:r>
              <w:t>ATF</w:t>
            </w:r>
          </w:p>
        </w:tc>
      </w:tr>
      <w:tr>
        <w:tc>
          <w:tcPr>
            <w:tcW w:type="dxa" w:w="1728"/>
          </w:tcPr>
          <w:p>
            <w:r/>
            <w:r>
              <w:t>Form 4473 for non-transfers</w:t>
            </w:r>
          </w:p>
        </w:tc>
        <w:tc>
          <w:tcPr>
            <w:tcW w:type="dxa" w:w="1728"/>
          </w:tcPr>
          <w:p>
            <w:r/>
            <w:r>
              <w:t>5 years</w:t>
            </w:r>
          </w:p>
        </w:tc>
        <w:tc>
          <w:tcPr>
            <w:tcW w:type="dxa" w:w="1728"/>
          </w:tcPr>
          <w:p>
            <w:r/>
            <w:r>
              <w:t>Separate from 4473s for completed transfers.  Same filing options</w:t>
            </w:r>
          </w:p>
        </w:tc>
        <w:tc>
          <w:tcPr>
            <w:tcW w:type="dxa" w:w="1728"/>
          </w:tcPr>
          <w:p>
            <w:r/>
            <w:r>
              <w:t>478.129</w:t>
            </w:r>
          </w:p>
        </w:tc>
        <w:tc>
          <w:tcPr>
            <w:tcW w:type="dxa" w:w="1728"/>
          </w:tcPr>
          <w:p>
            <w:r/>
            <w:r>
              <w:t>ATF</w:t>
            </w:r>
          </w:p>
        </w:tc>
      </w:tr>
      <w:tr>
        <w:tc>
          <w:tcPr>
            <w:tcW w:type="dxa" w:w="1728"/>
          </w:tcPr>
          <w:p>
            <w:r/>
            <w:r>
              <w:t>Report of Multiple Sale or Other Disposition of Pistols and Revolvers (Form 3310.4)</w:t>
            </w:r>
          </w:p>
        </w:tc>
        <w:tc>
          <w:tcPr>
            <w:tcW w:type="dxa" w:w="1728"/>
          </w:tcPr>
          <w:p>
            <w:r/>
            <w:r>
              <w:t>(See Filing Order)</w:t>
            </w:r>
          </w:p>
        </w:tc>
        <w:tc>
          <w:tcPr>
            <w:tcW w:type="dxa" w:w="1728"/>
          </w:tcPr>
          <w:p>
            <w:r/>
            <w:r>
              <w:t>Keep with 4473 to which applicable</w:t>
            </w:r>
          </w:p>
        </w:tc>
        <w:tc>
          <w:tcPr>
            <w:tcW w:type="dxa" w:w="1728"/>
          </w:tcPr>
          <w:p>
            <w:r/>
            <w:r>
              <w:t>478.129</w:t>
            </w:r>
          </w:p>
        </w:tc>
        <w:tc>
          <w:tcPr>
            <w:tcW w:type="dxa" w:w="1728"/>
          </w:tcPr>
          <w:p>
            <w:r/>
            <w:r>
              <w:t>ATF</w:t>
            </w:r>
          </w:p>
        </w:tc>
      </w:tr>
      <w:tr>
        <w:tc>
          <w:tcPr>
            <w:tcW w:type="dxa" w:w="1728"/>
          </w:tcPr>
          <w:p>
            <w:r/>
            <w:r>
              <w:t>Report of Multiple Sale or Other Disposition of Certain Rifles (Form 3310.12)</w:t>
            </w:r>
          </w:p>
        </w:tc>
        <w:tc>
          <w:tcPr>
            <w:tcW w:type="dxa" w:w="1728"/>
          </w:tcPr>
          <w:p>
            <w:r/>
            <w:r>
              <w:t>(See Filing Order)</w:t>
            </w:r>
          </w:p>
        </w:tc>
        <w:tc>
          <w:tcPr>
            <w:tcW w:type="dxa" w:w="1728"/>
          </w:tcPr>
          <w:p>
            <w:r/>
            <w:r>
              <w:t>Keep with 4473 to which applicable</w:t>
            </w:r>
          </w:p>
        </w:tc>
        <w:tc>
          <w:tcPr>
            <w:tcW w:type="dxa" w:w="1728"/>
          </w:tcPr>
          <w:p>
            <w:r/>
            <w:r>
              <w:t>18 U.S.C. 923</w:t>
            </w:r>
          </w:p>
        </w:tc>
        <w:tc>
          <w:tcPr>
            <w:tcW w:type="dxa" w:w="1728"/>
          </w:tcPr>
          <w:p>
            <w:r/>
            <w:r>
              <w:t>ATF</w:t>
            </w:r>
          </w:p>
        </w:tc>
      </w:tr>
      <w:tr>
        <w:tc>
          <w:tcPr>
            <w:tcW w:type="dxa" w:w="1728"/>
          </w:tcPr>
          <w:p>
            <w:r/>
            <w:r>
              <w:t xml:space="preserve">Theft / Loss Report (Form 3310.11) </w:t>
            </w:r>
          </w:p>
        </w:tc>
        <w:tc>
          <w:tcPr>
            <w:tcW w:type="dxa" w:w="1728"/>
          </w:tcPr>
          <w:p>
            <w:r/>
            <w:r>
              <w:t>Permanent</w:t>
            </w:r>
          </w:p>
        </w:tc>
        <w:tc>
          <w:tcPr>
            <w:tcW w:type="dxa" w:w="1728"/>
          </w:tcPr>
          <w:p>
            <w:r/>
            <w:r>
              <w:t>Chronological</w:t>
            </w:r>
          </w:p>
        </w:tc>
        <w:tc>
          <w:tcPr>
            <w:tcW w:type="dxa" w:w="1728"/>
          </w:tcPr>
          <w:p>
            <w:r/>
            <w:r>
              <w:t>27 CFR 478.39a</w:t>
            </w:r>
          </w:p>
        </w:tc>
        <w:tc>
          <w:tcPr>
            <w:tcW w:type="dxa" w:w="1728"/>
          </w:tcPr>
          <w:p>
            <w:r/>
            <w:r>
              <w:t>ATF</w:t>
            </w:r>
          </w:p>
        </w:tc>
      </w:tr>
      <w:tr>
        <w:tc>
          <w:tcPr>
            <w:tcW w:type="dxa" w:w="1728"/>
          </w:tcPr>
          <w:p>
            <w:r/>
            <w:r>
              <w:t xml:space="preserve">Found Report </w:t>
            </w:r>
          </w:p>
        </w:tc>
        <w:tc>
          <w:tcPr>
            <w:tcW w:type="dxa" w:w="1728"/>
          </w:tcPr>
          <w:p>
            <w:r/>
            <w:r>
              <w:t>Permanent</w:t>
            </w:r>
          </w:p>
        </w:tc>
        <w:tc>
          <w:tcPr>
            <w:tcW w:type="dxa" w:w="1728"/>
          </w:tcPr>
          <w:p>
            <w:r/>
            <w:r>
              <w:t>Chronological</w:t>
            </w:r>
          </w:p>
        </w:tc>
        <w:tc>
          <w:tcPr>
            <w:tcW w:type="dxa" w:w="1728"/>
          </w:tcPr>
          <w:p>
            <w:r/>
            <w:r>
              <w:t>27 CFR 478.39a</w:t>
            </w:r>
          </w:p>
        </w:tc>
        <w:tc>
          <w:tcPr>
            <w:tcW w:type="dxa" w:w="1728"/>
          </w:tcPr>
          <w:p>
            <w:r/>
            <w:r>
              <w:t>ATF</w:t>
            </w:r>
          </w:p>
        </w:tc>
      </w:tr>
      <w:tr>
        <w:tc>
          <w:tcPr>
            <w:tcW w:type="dxa" w:w="1728"/>
          </w:tcPr>
          <w:p>
            <w:r/>
            <w:r>
              <w:t>Law Enforcement Officer Letters (no 4473 for LEOs)</w:t>
            </w:r>
          </w:p>
        </w:tc>
        <w:tc>
          <w:tcPr>
            <w:tcW w:type="dxa" w:w="1728"/>
          </w:tcPr>
          <w:p>
            <w:r/>
            <w:r>
              <w:t>Permanently</w:t>
            </w:r>
          </w:p>
        </w:tc>
        <w:tc>
          <w:tcPr>
            <w:tcW w:type="dxa" w:w="1728"/>
          </w:tcPr>
          <w:p>
            <w:r/>
            <w:r>
              <w:t>Chronological</w:t>
            </w:r>
          </w:p>
        </w:tc>
        <w:tc>
          <w:tcPr>
            <w:tcW w:type="dxa" w:w="1728"/>
          </w:tcPr>
          <w:p>
            <w:r/>
            <w:r>
              <w:t>27 CFR 478.134</w:t>
            </w:r>
          </w:p>
        </w:tc>
        <w:tc>
          <w:tcPr>
            <w:tcW w:type="dxa" w:w="1728"/>
          </w:tcPr>
          <w:p>
            <w:r/>
            <w:r>
              <w:t>ATF</w:t>
            </w:r>
          </w:p>
        </w:tc>
      </w:tr>
      <w:tr>
        <w:tc>
          <w:tcPr>
            <w:tcW w:type="dxa" w:w="1728"/>
          </w:tcPr>
          <w:p>
            <w:r/>
            <w:r>
              <w:t>Copies of current, unexpired FFLs/SOTs of Commercial Partners</w:t>
            </w:r>
          </w:p>
        </w:tc>
        <w:tc>
          <w:tcPr>
            <w:tcW w:type="dxa" w:w="1728"/>
          </w:tcPr>
          <w:p>
            <w:r/>
            <w:r>
              <w:t>Until such time as Company no longer ships / receives firearms from entity</w:t>
            </w:r>
          </w:p>
        </w:tc>
        <w:tc>
          <w:tcPr>
            <w:tcW w:type="dxa" w:w="1728"/>
          </w:tcPr>
          <w:p>
            <w:r/>
            <w:r>
              <w:t>Alphabetical</w:t>
            </w:r>
          </w:p>
        </w:tc>
        <w:tc>
          <w:tcPr>
            <w:tcW w:type="dxa" w:w="1728"/>
          </w:tcPr>
          <w:p>
            <w:r/>
            <w:r>
              <w:t>27 CFR 478.94</w:t>
            </w:r>
          </w:p>
        </w:tc>
        <w:tc>
          <w:tcPr>
            <w:tcW w:type="dxa" w:w="1728"/>
          </w:tcPr>
          <w:p>
            <w:r/>
            <w:r>
              <w:t>ATF</w:t>
            </w:r>
          </w:p>
        </w:tc>
      </w:tr>
    </w:tbl>
    <w:p>
      <w:r>
        <w:t xml:space="preserve">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
              <w:rPr>
                <w:b/>
                <w:i/>
              </w:rPr>
              <w:t>NFA Records</w:t>
            </w:r>
          </w:p>
        </w:tc>
        <w:tc>
          <w:tcPr>
            <w:tcW w:type="dxa" w:w="1728"/>
          </w:tcPr>
          <w:p/>
        </w:tc>
        <w:tc>
          <w:tcPr>
            <w:tcW w:type="dxa" w:w="1728"/>
          </w:tcPr>
          <w:p/>
        </w:tc>
        <w:tc>
          <w:tcPr>
            <w:tcW w:type="dxa" w:w="1728"/>
          </w:tcPr>
          <w:p/>
        </w:tc>
        <w:tc>
          <w:tcPr>
            <w:tcW w:type="dxa" w:w="1728"/>
          </w:tcPr>
          <w:p/>
        </w:tc>
      </w:tr>
      <w:tr>
        <w:tc>
          <w:tcPr>
            <w:tcW w:type="dxa" w:w="1728"/>
          </w:tcPr>
          <w:p>
            <w:r/>
            <w:r>
              <w:rPr>
                <w:b/>
              </w:rPr>
              <w:t>Record</w:t>
            </w:r>
          </w:p>
        </w:tc>
        <w:tc>
          <w:tcPr>
            <w:tcW w:type="dxa" w:w="1728"/>
          </w:tcPr>
          <w:p>
            <w:r/>
            <w:r>
              <w:rPr>
                <w:b/>
              </w:rPr>
              <w:t>Maintenance Period</w:t>
            </w:r>
          </w:p>
        </w:tc>
        <w:tc>
          <w:tcPr>
            <w:tcW w:type="dxa" w:w="1728"/>
          </w:tcPr>
          <w:p>
            <w:r/>
            <w:r>
              <w:rPr>
                <w:b/>
              </w:rPr>
              <w:t>Filing Order</w:t>
            </w:r>
          </w:p>
        </w:tc>
        <w:tc>
          <w:tcPr>
            <w:tcW w:type="dxa" w:w="1728"/>
          </w:tcPr>
          <w:p>
            <w:r/>
            <w:r>
              <w:rPr>
                <w:b/>
              </w:rPr>
              <w:t>Regulation(s), Ruling(s), and/or Statute(s)</w:t>
            </w:r>
          </w:p>
        </w:tc>
        <w:tc>
          <w:tcPr>
            <w:tcW w:type="dxa" w:w="1728"/>
          </w:tcPr>
          <w:p>
            <w:r/>
            <w:r>
              <w:rPr>
                <w:b/>
              </w:rPr>
              <w:t>Governing Agency</w:t>
            </w:r>
          </w:p>
        </w:tc>
      </w:tr>
      <w:tr>
        <w:tc>
          <w:tcPr>
            <w:tcW w:type="dxa" w:w="1728"/>
          </w:tcPr>
          <w:p>
            <w:r/>
            <w:r>
              <w:t>Form 1</w:t>
            </w:r>
          </w:p>
        </w:tc>
        <w:tc>
          <w:tcPr>
            <w:tcW w:type="dxa" w:w="1728"/>
          </w:tcPr>
          <w:p>
            <w:r/>
            <w:r>
              <w:t xml:space="preserve">Permanently </w:t>
            </w:r>
          </w:p>
        </w:tc>
        <w:tc>
          <w:tcPr>
            <w:tcW w:type="dxa" w:w="1728"/>
          </w:tcPr>
          <w:p>
            <w:r/>
            <w:r>
              <w:t>Chronological</w:t>
            </w:r>
          </w:p>
        </w:tc>
        <w:tc>
          <w:tcPr>
            <w:tcW w:type="dxa" w:w="1728"/>
          </w:tcPr>
          <w:p>
            <w:r/>
            <w:r>
              <w:t>27 CFR 479.62</w:t>
            </w:r>
          </w:p>
        </w:tc>
        <w:tc>
          <w:tcPr>
            <w:tcW w:type="dxa" w:w="1728"/>
          </w:tcPr>
          <w:p>
            <w:r/>
            <w:r>
              <w:t>ATF</w:t>
            </w:r>
          </w:p>
        </w:tc>
      </w:tr>
      <w:tr>
        <w:tc>
          <w:tcPr>
            <w:tcW w:type="dxa" w:w="1728"/>
          </w:tcPr>
          <w:p>
            <w:r/>
            <w:r>
              <w:t>Form 2</w:t>
            </w:r>
          </w:p>
        </w:tc>
        <w:tc>
          <w:tcPr>
            <w:tcW w:type="dxa" w:w="1728"/>
          </w:tcPr>
          <w:p>
            <w:r/>
            <w:r>
              <w:t xml:space="preserve">Permanently </w:t>
            </w:r>
          </w:p>
        </w:tc>
        <w:tc>
          <w:tcPr>
            <w:tcW w:type="dxa" w:w="1728"/>
          </w:tcPr>
          <w:p>
            <w:r/>
            <w:r>
              <w:t>Chronological</w:t>
            </w:r>
          </w:p>
        </w:tc>
        <w:tc>
          <w:tcPr>
            <w:tcW w:type="dxa" w:w="1728"/>
          </w:tcPr>
          <w:p>
            <w:r/>
            <w:r>
              <w:t>27 CFR 479.103</w:t>
            </w:r>
          </w:p>
        </w:tc>
        <w:tc>
          <w:tcPr>
            <w:tcW w:type="dxa" w:w="1728"/>
          </w:tcPr>
          <w:p>
            <w:r/>
            <w:r>
              <w:t>ATF</w:t>
            </w:r>
          </w:p>
        </w:tc>
      </w:tr>
      <w:tr>
        <w:tc>
          <w:tcPr>
            <w:tcW w:type="dxa" w:w="1728"/>
          </w:tcPr>
          <w:p>
            <w:r/>
            <w:r>
              <w:t>Form 3 (Disposition)</w:t>
            </w:r>
          </w:p>
        </w:tc>
        <w:tc>
          <w:tcPr>
            <w:tcW w:type="dxa" w:w="1728"/>
          </w:tcPr>
          <w:p>
            <w:r/>
            <w:r>
              <w:t xml:space="preserve">Permanently </w:t>
            </w:r>
          </w:p>
        </w:tc>
        <w:tc>
          <w:tcPr>
            <w:tcW w:type="dxa" w:w="1728"/>
          </w:tcPr>
          <w:p>
            <w:r/>
            <w:r>
              <w:t>Chronological – in Form 3 Outbound</w:t>
            </w:r>
          </w:p>
        </w:tc>
        <w:tc>
          <w:tcPr>
            <w:tcW w:type="dxa" w:w="1728"/>
          </w:tcPr>
          <w:p>
            <w:r/>
            <w:r>
              <w:t>27 CFR 479.88</w:t>
            </w:r>
          </w:p>
        </w:tc>
        <w:tc>
          <w:tcPr>
            <w:tcW w:type="dxa" w:w="1728"/>
          </w:tcPr>
          <w:p>
            <w:r/>
            <w:r>
              <w:t>ATF</w:t>
            </w:r>
          </w:p>
        </w:tc>
      </w:tr>
      <w:tr>
        <w:tc>
          <w:tcPr>
            <w:tcW w:type="dxa" w:w="1728"/>
          </w:tcPr>
          <w:p>
            <w:r/>
            <w:r>
              <w:t>Form 3 (Acquisition)</w:t>
            </w:r>
          </w:p>
        </w:tc>
        <w:tc>
          <w:tcPr>
            <w:tcW w:type="dxa" w:w="1728"/>
          </w:tcPr>
          <w:p>
            <w:r/>
            <w:r>
              <w:t xml:space="preserve">Permanently </w:t>
            </w:r>
          </w:p>
        </w:tc>
        <w:tc>
          <w:tcPr>
            <w:tcW w:type="dxa" w:w="1728"/>
          </w:tcPr>
          <w:p>
            <w:r/>
            <w:r>
              <w:t>Chronological – in Form 3 Inbound</w:t>
            </w:r>
          </w:p>
        </w:tc>
        <w:tc>
          <w:tcPr>
            <w:tcW w:type="dxa" w:w="1728"/>
          </w:tcPr>
          <w:p>
            <w:r/>
            <w:r>
              <w:t>27 CFR 479.88</w:t>
            </w:r>
          </w:p>
        </w:tc>
        <w:tc>
          <w:tcPr>
            <w:tcW w:type="dxa" w:w="1728"/>
          </w:tcPr>
          <w:p>
            <w:r/>
            <w:r>
              <w:t>ATF</w:t>
            </w:r>
          </w:p>
        </w:tc>
      </w:tr>
      <w:tr>
        <w:tc>
          <w:tcPr>
            <w:tcW w:type="dxa" w:w="1728"/>
          </w:tcPr>
          <w:p>
            <w:r/>
            <w:r>
              <w:t>Form 4 (Disposition)</w:t>
            </w:r>
          </w:p>
        </w:tc>
        <w:tc>
          <w:tcPr>
            <w:tcW w:type="dxa" w:w="1728"/>
          </w:tcPr>
          <w:p>
            <w:r/>
            <w:r>
              <w:t xml:space="preserve">Permanently </w:t>
            </w:r>
          </w:p>
        </w:tc>
        <w:tc>
          <w:tcPr>
            <w:tcW w:type="dxa" w:w="1728"/>
          </w:tcPr>
          <w:p>
            <w:r/>
            <w:r>
              <w:t>Chronological – in Form 4 Outbound</w:t>
            </w:r>
          </w:p>
        </w:tc>
        <w:tc>
          <w:tcPr>
            <w:tcW w:type="dxa" w:w="1728"/>
          </w:tcPr>
          <w:p>
            <w:r/>
            <w:r>
              <w:t>27 CFR 479.84</w:t>
            </w:r>
          </w:p>
        </w:tc>
        <w:tc>
          <w:tcPr>
            <w:tcW w:type="dxa" w:w="1728"/>
          </w:tcPr>
          <w:p>
            <w:r/>
            <w:r>
              <w:t>ATF</w:t>
            </w:r>
          </w:p>
        </w:tc>
      </w:tr>
      <w:tr>
        <w:tc>
          <w:tcPr>
            <w:tcW w:type="dxa" w:w="1728"/>
          </w:tcPr>
          <w:p>
            <w:r/>
            <w:r>
              <w:t>Form 4 (Acquisition)</w:t>
            </w:r>
          </w:p>
        </w:tc>
        <w:tc>
          <w:tcPr>
            <w:tcW w:type="dxa" w:w="1728"/>
          </w:tcPr>
          <w:p>
            <w:r/>
            <w:r>
              <w:t xml:space="preserve">Permanently </w:t>
            </w:r>
          </w:p>
        </w:tc>
        <w:tc>
          <w:tcPr>
            <w:tcW w:type="dxa" w:w="1728"/>
          </w:tcPr>
          <w:p>
            <w:r/>
            <w:r>
              <w:t>Chronological – in Form 4 Inbound</w:t>
            </w:r>
          </w:p>
        </w:tc>
        <w:tc>
          <w:tcPr>
            <w:tcW w:type="dxa" w:w="1728"/>
          </w:tcPr>
          <w:p>
            <w:r/>
            <w:r>
              <w:t>27 CFR 479.84</w:t>
            </w:r>
          </w:p>
        </w:tc>
        <w:tc>
          <w:tcPr>
            <w:tcW w:type="dxa" w:w="1728"/>
          </w:tcPr>
          <w:p>
            <w:r/>
            <w:r>
              <w:t>ATF</w:t>
            </w:r>
          </w:p>
        </w:tc>
      </w:tr>
      <w:tr>
        <w:tc>
          <w:tcPr>
            <w:tcW w:type="dxa" w:w="1728"/>
          </w:tcPr>
          <w:p>
            <w:r/>
            <w:r>
              <w:t>Form 5 (Disposition)</w:t>
            </w:r>
          </w:p>
        </w:tc>
        <w:tc>
          <w:tcPr>
            <w:tcW w:type="dxa" w:w="1728"/>
          </w:tcPr>
          <w:p>
            <w:r/>
            <w:r>
              <w:t xml:space="preserve">Permanently </w:t>
            </w:r>
          </w:p>
        </w:tc>
        <w:tc>
          <w:tcPr>
            <w:tcW w:type="dxa" w:w="1728"/>
          </w:tcPr>
          <w:p>
            <w:r/>
            <w:r>
              <w:t>Chronological – in Form 5 Outbound</w:t>
            </w:r>
          </w:p>
        </w:tc>
        <w:tc>
          <w:tcPr>
            <w:tcW w:type="dxa" w:w="1728"/>
          </w:tcPr>
          <w:p>
            <w:r/>
            <w:r>
              <w:t>27 CFR 479.90; 479.90a; 479.91</w:t>
            </w:r>
          </w:p>
        </w:tc>
        <w:tc>
          <w:tcPr>
            <w:tcW w:type="dxa" w:w="1728"/>
          </w:tcPr>
          <w:p>
            <w:r/>
            <w:r>
              <w:t>ATF</w:t>
            </w:r>
          </w:p>
        </w:tc>
      </w:tr>
      <w:tr>
        <w:tc>
          <w:tcPr>
            <w:tcW w:type="dxa" w:w="1728"/>
          </w:tcPr>
          <w:p>
            <w:r/>
            <w:r>
              <w:t>Form 5 (Acquisition)</w:t>
            </w:r>
          </w:p>
        </w:tc>
        <w:tc>
          <w:tcPr>
            <w:tcW w:type="dxa" w:w="1728"/>
          </w:tcPr>
          <w:p>
            <w:r/>
            <w:r>
              <w:t xml:space="preserve">Permanently </w:t>
            </w:r>
          </w:p>
        </w:tc>
        <w:tc>
          <w:tcPr>
            <w:tcW w:type="dxa" w:w="1728"/>
          </w:tcPr>
          <w:p>
            <w:r/>
            <w:r>
              <w:t>Chronological – in Form 5 Inbound</w:t>
            </w:r>
          </w:p>
        </w:tc>
        <w:tc>
          <w:tcPr>
            <w:tcW w:type="dxa" w:w="1728"/>
          </w:tcPr>
          <w:p>
            <w:r/>
            <w:r>
              <w:t>27 CFR 479.90; 479.90a; 479.91</w:t>
            </w:r>
          </w:p>
        </w:tc>
        <w:tc>
          <w:tcPr>
            <w:tcW w:type="dxa" w:w="1728"/>
          </w:tcPr>
          <w:p>
            <w:r/>
            <w:r>
              <w:t>ATF</w:t>
            </w:r>
          </w:p>
        </w:tc>
      </w:tr>
      <w:tr>
        <w:tc>
          <w:tcPr>
            <w:tcW w:type="dxa" w:w="1728"/>
          </w:tcPr>
          <w:p>
            <w:r/>
            <w:r>
              <w:t>Form 9</w:t>
            </w:r>
          </w:p>
        </w:tc>
        <w:tc>
          <w:tcPr>
            <w:tcW w:type="dxa" w:w="1728"/>
          </w:tcPr>
          <w:p>
            <w:r/>
            <w:r>
              <w:t xml:space="preserve">Permanently </w:t>
            </w:r>
          </w:p>
        </w:tc>
        <w:tc>
          <w:tcPr>
            <w:tcW w:type="dxa" w:w="1728"/>
          </w:tcPr>
          <w:p>
            <w:r/>
            <w:r>
              <w:t>Chronological</w:t>
            </w:r>
          </w:p>
        </w:tc>
        <w:tc>
          <w:tcPr>
            <w:tcW w:type="dxa" w:w="1728"/>
          </w:tcPr>
          <w:p>
            <w:r/>
            <w:r>
              <w:t>27 CFR 479.114</w:t>
            </w:r>
          </w:p>
        </w:tc>
        <w:tc>
          <w:tcPr>
            <w:tcW w:type="dxa" w:w="1728"/>
          </w:tcPr>
          <w:p>
            <w:r/>
            <w:r>
              <w:t>ATF</w:t>
            </w:r>
          </w:p>
        </w:tc>
      </w:tr>
      <w:tr>
        <w:tc>
          <w:tcPr>
            <w:tcW w:type="dxa" w:w="1728"/>
          </w:tcPr>
          <w:p>
            <w:r/>
            <w:r>
              <w:t>Proof of Exportation (in form made, see 27 CFR 479.118)</w:t>
            </w:r>
          </w:p>
        </w:tc>
        <w:tc>
          <w:tcPr>
            <w:tcW w:type="dxa" w:w="1728"/>
          </w:tcPr>
          <w:p>
            <w:r/>
            <w:r>
              <w:t>Permanently</w:t>
            </w:r>
          </w:p>
        </w:tc>
        <w:tc>
          <w:tcPr>
            <w:tcW w:type="dxa" w:w="1728"/>
          </w:tcPr>
          <w:p>
            <w:r/>
            <w:r>
              <w:t>Chronological</w:t>
            </w:r>
          </w:p>
        </w:tc>
        <w:tc>
          <w:tcPr>
            <w:tcW w:type="dxa" w:w="1728"/>
          </w:tcPr>
          <w:p>
            <w:r/>
            <w:r>
              <w:t>27 CFR 479.118</w:t>
            </w:r>
          </w:p>
        </w:tc>
        <w:tc>
          <w:tcPr>
            <w:tcW w:type="dxa" w:w="1728"/>
          </w:tcPr>
          <w:p>
            <w:r/>
            <w:r>
              <w:t>ATF</w:t>
            </w:r>
          </w:p>
        </w:tc>
      </w:tr>
      <w:tr>
        <w:tc>
          <w:tcPr>
            <w:tcW w:type="dxa" w:w="1728"/>
          </w:tcPr>
          <w:p>
            <w:r/>
            <w:r>
              <w:t xml:space="preserve">Destruction Letters / Void Registries </w:t>
            </w:r>
          </w:p>
        </w:tc>
        <w:tc>
          <w:tcPr>
            <w:tcW w:type="dxa" w:w="1728"/>
          </w:tcPr>
          <w:p>
            <w:r/>
            <w:r>
              <w:t>Permanently</w:t>
            </w:r>
          </w:p>
        </w:tc>
        <w:tc>
          <w:tcPr>
            <w:tcW w:type="dxa" w:w="1728"/>
          </w:tcPr>
          <w:p>
            <w:r/>
            <w:r>
              <w:t>Chronological</w:t>
            </w:r>
          </w:p>
        </w:tc>
        <w:tc>
          <w:tcPr>
            <w:tcW w:type="dxa" w:w="1728"/>
          </w:tcPr>
          <w:p>
            <w:r/>
            <w:r>
              <w:t>-</w:t>
            </w:r>
          </w:p>
        </w:tc>
        <w:tc>
          <w:tcPr>
            <w:tcW w:type="dxa" w:w="1728"/>
          </w:tcPr>
          <w:p>
            <w:r/>
            <w:r>
              <w:t>ATF</w:t>
            </w:r>
          </w:p>
        </w:tc>
      </w:tr>
      <w:tr>
        <w:tc>
          <w:tcPr>
            <w:tcW w:type="dxa" w:w="1728"/>
          </w:tcPr>
          <w:p>
            <w:r/>
            <w:r>
              <w:t>Void Registrations (Transfers)</w:t>
            </w:r>
          </w:p>
        </w:tc>
        <w:tc>
          <w:tcPr>
            <w:tcW w:type="dxa" w:w="1728"/>
          </w:tcPr>
          <w:p>
            <w:r/>
            <w:r>
              <w:t>Permanently</w:t>
            </w:r>
          </w:p>
        </w:tc>
        <w:tc>
          <w:tcPr>
            <w:tcW w:type="dxa" w:w="1728"/>
          </w:tcPr>
          <w:p>
            <w:r/>
            <w:r>
              <w:t>Chronological</w:t>
            </w:r>
          </w:p>
        </w:tc>
        <w:tc>
          <w:tcPr>
            <w:tcW w:type="dxa" w:w="1728"/>
          </w:tcPr>
          <w:p>
            <w:r/>
            <w:r>
              <w:t>-</w:t>
            </w:r>
          </w:p>
        </w:tc>
        <w:tc>
          <w:tcPr>
            <w:tcW w:type="dxa" w:w="1728"/>
          </w:tcPr>
          <w:p>
            <w:r/>
            <w:r>
              <w:t>ATF</w:t>
            </w:r>
          </w:p>
        </w:tc>
      </w:tr>
      <w:tr>
        <w:tc>
          <w:tcPr>
            <w:tcW w:type="dxa" w:w="1728"/>
          </w:tcPr>
          <w:p>
            <w:r/>
            <w:r>
              <w:t>Law Enforcement Demonstration Request Letters (for post-86 Machine Gun Transfers))</w:t>
            </w:r>
          </w:p>
        </w:tc>
        <w:tc>
          <w:tcPr>
            <w:tcW w:type="dxa" w:w="1728"/>
          </w:tcPr>
          <w:p>
            <w:r/>
            <w:r>
              <w:t xml:space="preserve">Until disposition of Machine Gun in Possession </w:t>
            </w:r>
          </w:p>
        </w:tc>
        <w:tc>
          <w:tcPr>
            <w:tcW w:type="dxa" w:w="1728"/>
          </w:tcPr>
          <w:p>
            <w:r/>
            <w:r>
              <w:t>Chronological</w:t>
            </w:r>
          </w:p>
        </w:tc>
        <w:tc>
          <w:tcPr>
            <w:tcW w:type="dxa" w:w="1728"/>
          </w:tcPr>
          <w:p>
            <w:r/>
            <w:r>
              <w:t>18 USC 922(o); 27 CFR 479.105</w:t>
            </w:r>
          </w:p>
        </w:tc>
        <w:tc>
          <w:tcPr>
            <w:tcW w:type="dxa" w:w="1728"/>
          </w:tcPr>
          <w:p>
            <w:r/>
            <w:r>
              <w:t>ATF</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
              <w:rPr>
                <w:b/>
                <w:i/>
              </w:rPr>
              <w:t>Import Records</w:t>
            </w:r>
          </w:p>
        </w:tc>
        <w:tc>
          <w:tcPr>
            <w:tcW w:type="dxa" w:w="1728"/>
          </w:tcPr>
          <w:p/>
        </w:tc>
        <w:tc>
          <w:tcPr>
            <w:tcW w:type="dxa" w:w="1728"/>
          </w:tcPr>
          <w:p/>
        </w:tc>
        <w:tc>
          <w:tcPr>
            <w:tcW w:type="dxa" w:w="1728"/>
          </w:tcPr>
          <w:p/>
        </w:tc>
        <w:tc>
          <w:tcPr>
            <w:tcW w:type="dxa" w:w="1728"/>
          </w:tcPr>
          <w:p/>
        </w:tc>
      </w:tr>
      <w:tr>
        <w:tc>
          <w:tcPr>
            <w:tcW w:type="dxa" w:w="1728"/>
          </w:tcPr>
          <w:p>
            <w:r/>
            <w:r>
              <w:rPr>
                <w:b/>
              </w:rPr>
              <w:t>Record</w:t>
            </w:r>
          </w:p>
        </w:tc>
        <w:tc>
          <w:tcPr>
            <w:tcW w:type="dxa" w:w="1728"/>
          </w:tcPr>
          <w:p>
            <w:r/>
            <w:r>
              <w:rPr>
                <w:b/>
              </w:rPr>
              <w:t>Maintenance Period</w:t>
            </w:r>
          </w:p>
        </w:tc>
        <w:tc>
          <w:tcPr>
            <w:tcW w:type="dxa" w:w="1728"/>
          </w:tcPr>
          <w:p>
            <w:r/>
            <w:r>
              <w:rPr>
                <w:b/>
              </w:rPr>
              <w:t>Filing Order</w:t>
            </w:r>
          </w:p>
        </w:tc>
        <w:tc>
          <w:tcPr>
            <w:tcW w:type="dxa" w:w="1728"/>
          </w:tcPr>
          <w:p>
            <w:r/>
            <w:r>
              <w:rPr>
                <w:b/>
              </w:rPr>
              <w:t>Regulation(s), Ruling(s), and/or Statute(s)</w:t>
            </w:r>
          </w:p>
        </w:tc>
        <w:tc>
          <w:tcPr>
            <w:tcW w:type="dxa" w:w="1728"/>
          </w:tcPr>
          <w:p>
            <w:r/>
            <w:r>
              <w:rPr>
                <w:b/>
              </w:rPr>
              <w:t>Governing Agency</w:t>
            </w:r>
          </w:p>
        </w:tc>
      </w:tr>
      <w:tr>
        <w:tc>
          <w:tcPr>
            <w:tcW w:type="dxa" w:w="1728"/>
          </w:tcPr>
          <w:p>
            <w:r/>
            <w:r>
              <w:t>Application and Permit for Importation of Firearms, Ammunition and Implements of War (ATF Form 6)</w:t>
            </w:r>
          </w:p>
        </w:tc>
        <w:tc>
          <w:tcPr>
            <w:tcW w:type="dxa" w:w="1728"/>
          </w:tcPr>
          <w:p>
            <w:r/>
            <w:r>
              <w:t xml:space="preserve">Permanently </w:t>
            </w:r>
          </w:p>
        </w:tc>
        <w:tc>
          <w:tcPr>
            <w:tcW w:type="dxa" w:w="1728"/>
          </w:tcPr>
          <w:p>
            <w:r/>
            <w:r>
              <w:t>Chronologically</w:t>
            </w:r>
          </w:p>
        </w:tc>
        <w:tc>
          <w:tcPr>
            <w:tcW w:type="dxa" w:w="1728"/>
          </w:tcPr>
          <w:p>
            <w:r/>
            <w:r>
              <w:t>27 CFR 447.34; 478.129</w:t>
            </w:r>
          </w:p>
        </w:tc>
        <w:tc>
          <w:tcPr>
            <w:tcW w:type="dxa" w:w="1728"/>
          </w:tcPr>
          <w:p>
            <w:r/>
            <w:r>
              <w:t>ATF</w:t>
            </w:r>
          </w:p>
        </w:tc>
      </w:tr>
      <w:tr>
        <w:tc>
          <w:tcPr>
            <w:tcW w:type="dxa" w:w="1728"/>
          </w:tcPr>
          <w:p>
            <w:r/>
            <w:r>
              <w:t>Release and Receipt of Imported Firearms, Ammunition and Implements of War (ATF Form 6A)</w:t>
            </w:r>
          </w:p>
        </w:tc>
        <w:tc>
          <w:tcPr>
            <w:tcW w:type="dxa" w:w="1728"/>
          </w:tcPr>
          <w:p>
            <w:r/>
            <w:r>
              <w:t xml:space="preserve">Permanently </w:t>
            </w:r>
          </w:p>
        </w:tc>
        <w:tc>
          <w:tcPr>
            <w:tcW w:type="dxa" w:w="1728"/>
          </w:tcPr>
          <w:p>
            <w:r/>
            <w:r>
              <w:t xml:space="preserve">Chronologically, with applicable Form 6 </w:t>
            </w:r>
          </w:p>
        </w:tc>
        <w:tc>
          <w:tcPr>
            <w:tcW w:type="dxa" w:w="1728"/>
          </w:tcPr>
          <w:p>
            <w:r/>
            <w:r>
              <w:t>27 CFR 478.112; 478.129</w:t>
            </w:r>
          </w:p>
        </w:tc>
        <w:tc>
          <w:tcPr>
            <w:tcW w:type="dxa" w:w="1728"/>
          </w:tcPr>
          <w:p>
            <w:r/>
            <w:r>
              <w:t>ATF</w:t>
            </w:r>
          </w:p>
        </w:tc>
      </w:tr>
      <w:tr>
        <w:tc>
          <w:tcPr>
            <w:tcW w:type="dxa" w:w="1728"/>
          </w:tcPr>
          <w:p>
            <w:r/>
            <w:r>
              <w:t>International Import Certificate (for applicable transactions) (BIS-645P/ATF-4522/DPS-53)</w:t>
            </w:r>
          </w:p>
        </w:tc>
        <w:tc>
          <w:tcPr>
            <w:tcW w:type="dxa" w:w="1728"/>
          </w:tcPr>
          <w:p>
            <w:r/>
            <w:r>
              <w:t>Permanently</w:t>
            </w:r>
          </w:p>
        </w:tc>
        <w:tc>
          <w:tcPr>
            <w:tcW w:type="dxa" w:w="1728"/>
          </w:tcPr>
          <w:p>
            <w:r/>
            <w:r>
              <w:t>Chronologically, with applicable Form 6</w:t>
            </w:r>
          </w:p>
        </w:tc>
        <w:tc>
          <w:tcPr>
            <w:tcW w:type="dxa" w:w="1728"/>
          </w:tcPr>
          <w:p>
            <w:r/>
            <w:r>
              <w:t>27 CFR 447.51; 478.129</w:t>
            </w:r>
          </w:p>
        </w:tc>
        <w:tc>
          <w:tcPr>
            <w:tcW w:type="dxa" w:w="1728"/>
          </w:tcPr>
          <w:p>
            <w:r/>
            <w:r>
              <w:t>ATF</w:t>
            </w:r>
          </w:p>
        </w:tc>
      </w:tr>
      <w:tr>
        <w:tc>
          <w:tcPr>
            <w:tcW w:type="dxa" w:w="1728"/>
          </w:tcPr>
          <w:p>
            <w:r/>
            <w:r>
              <w:t>Delivery Verification Certificate (BIS-647-P)</w:t>
            </w:r>
          </w:p>
        </w:tc>
        <w:tc>
          <w:tcPr>
            <w:tcW w:type="dxa" w:w="1728"/>
          </w:tcPr>
          <w:p>
            <w:r/>
            <w:r>
              <w:t>Permanently</w:t>
            </w:r>
          </w:p>
        </w:tc>
        <w:tc>
          <w:tcPr>
            <w:tcW w:type="dxa" w:w="1728"/>
          </w:tcPr>
          <w:p>
            <w:r/>
            <w:r>
              <w:t>Chronologically, with applicable Form 6</w:t>
            </w:r>
          </w:p>
        </w:tc>
        <w:tc>
          <w:tcPr>
            <w:tcW w:type="dxa" w:w="1728"/>
          </w:tcPr>
          <w:p>
            <w:r/>
            <w:r>
              <w:t>27 CFR 447.51; 478.129</w:t>
            </w:r>
          </w:p>
        </w:tc>
        <w:tc>
          <w:tcPr>
            <w:tcW w:type="dxa" w:w="1728"/>
          </w:tcPr>
          <w:p>
            <w:r/>
            <w:r>
              <w:t>BIS</w:t>
            </w:r>
          </w:p>
        </w:tc>
      </w:tr>
    </w:tbl>
    <w:p>
      <w:r>
        <w:t xml:space="preserve">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
              <w:rPr>
                <w:b/>
                <w:i/>
              </w:rPr>
              <w:t>Other General Records</w:t>
            </w:r>
          </w:p>
        </w:tc>
        <w:tc>
          <w:tcPr>
            <w:tcW w:type="dxa" w:w="1728"/>
          </w:tcPr>
          <w:p/>
        </w:tc>
        <w:tc>
          <w:tcPr>
            <w:tcW w:type="dxa" w:w="1728"/>
          </w:tcPr>
          <w:p/>
        </w:tc>
        <w:tc>
          <w:tcPr>
            <w:tcW w:type="dxa" w:w="1728"/>
          </w:tcPr>
          <w:p/>
        </w:tc>
        <w:tc>
          <w:tcPr>
            <w:tcW w:type="dxa" w:w="1728"/>
          </w:tcPr>
          <w:p/>
        </w:tc>
      </w:tr>
      <w:tr>
        <w:tc>
          <w:tcPr>
            <w:tcW w:type="dxa" w:w="1728"/>
          </w:tcPr>
          <w:p>
            <w:r/>
            <w:r>
              <w:rPr>
                <w:b/>
              </w:rPr>
              <w:t>Record</w:t>
            </w:r>
          </w:p>
        </w:tc>
        <w:tc>
          <w:tcPr>
            <w:tcW w:type="dxa" w:w="1728"/>
          </w:tcPr>
          <w:p>
            <w:r/>
            <w:r>
              <w:rPr>
                <w:b/>
              </w:rPr>
              <w:t>Maintenance Period</w:t>
            </w:r>
          </w:p>
        </w:tc>
        <w:tc>
          <w:tcPr>
            <w:tcW w:type="dxa" w:w="1728"/>
          </w:tcPr>
          <w:p>
            <w:r/>
            <w:r>
              <w:rPr>
                <w:b/>
              </w:rPr>
              <w:t>Filing Order</w:t>
            </w:r>
          </w:p>
        </w:tc>
        <w:tc>
          <w:tcPr>
            <w:tcW w:type="dxa" w:w="1728"/>
          </w:tcPr>
          <w:p>
            <w:r/>
            <w:r>
              <w:rPr>
                <w:b/>
              </w:rPr>
              <w:t>Regulation(s)</w:t>
            </w:r>
            <w:r>
              <w:rPr>
                <w:b/>
              </w:rPr>
              <w:t>&amp; Ruling(s)</w:t>
            </w:r>
          </w:p>
        </w:tc>
        <w:tc>
          <w:tcPr>
            <w:tcW w:type="dxa" w:w="1728"/>
          </w:tcPr>
          <w:p>
            <w:r/>
            <w:r>
              <w:rPr>
                <w:b/>
              </w:rPr>
              <w:t>Governing Agency</w:t>
            </w:r>
          </w:p>
        </w:tc>
      </w:tr>
      <w:tr>
        <w:tc>
          <w:tcPr>
            <w:tcW w:type="dxa" w:w="1728"/>
          </w:tcPr>
          <w:p>
            <w:r/>
            <w:r>
              <w:t xml:space="preserve">ATF Variances (e.g., process, system, licensing) </w:t>
            </w:r>
          </w:p>
        </w:tc>
        <w:tc>
          <w:tcPr>
            <w:tcW w:type="dxa" w:w="1728"/>
          </w:tcPr>
          <w:p>
            <w:r/>
            <w:r>
              <w:t xml:space="preserve">Permanently </w:t>
            </w:r>
          </w:p>
        </w:tc>
        <w:tc>
          <w:tcPr>
            <w:tcW w:type="dxa" w:w="1728"/>
          </w:tcPr>
          <w:p>
            <w:r/>
            <w:r>
              <w:t>Chronological</w:t>
            </w:r>
          </w:p>
        </w:tc>
        <w:tc>
          <w:tcPr>
            <w:tcW w:type="dxa" w:w="1728"/>
          </w:tcPr>
          <w:p>
            <w:r/>
            <w:r>
              <w:t>27 CFR 478.22; 479.26</w:t>
            </w:r>
          </w:p>
        </w:tc>
        <w:tc>
          <w:tcPr>
            <w:tcW w:type="dxa" w:w="1728"/>
          </w:tcPr>
          <w:p>
            <w:r/>
            <w:r>
              <w:t>ATF</w:t>
            </w:r>
          </w:p>
        </w:tc>
      </w:tr>
      <w:tr>
        <w:tc>
          <w:tcPr>
            <w:tcW w:type="dxa" w:w="1728"/>
          </w:tcPr>
          <w:p>
            <w:r/>
            <w:r>
              <w:t>Advisory Opinions</w:t>
            </w:r>
          </w:p>
        </w:tc>
        <w:tc>
          <w:tcPr>
            <w:tcW w:type="dxa" w:w="1728"/>
          </w:tcPr>
          <w:p>
            <w:r/>
            <w:r>
              <w:t xml:space="preserve">Permanently </w:t>
            </w:r>
          </w:p>
        </w:tc>
        <w:tc>
          <w:tcPr>
            <w:tcW w:type="dxa" w:w="1728"/>
          </w:tcPr>
          <w:p>
            <w:r/>
            <w:r>
              <w:t>Chronological</w:t>
            </w:r>
          </w:p>
        </w:tc>
        <w:tc>
          <w:tcPr>
            <w:tcW w:type="dxa" w:w="1728"/>
          </w:tcPr>
          <w:p>
            <w:r/>
            <w:r>
              <w:t>22 CFR 126.9</w:t>
            </w:r>
          </w:p>
        </w:tc>
        <w:tc>
          <w:tcPr>
            <w:tcW w:type="dxa" w:w="1728"/>
          </w:tcPr>
          <w:p>
            <w:r/>
            <w:r>
              <w:t>ATF or DDTC</w:t>
            </w:r>
          </w:p>
        </w:tc>
      </w:tr>
      <w:tr>
        <w:tc>
          <w:tcPr>
            <w:tcW w:type="dxa" w:w="1728"/>
          </w:tcPr>
          <w:p>
            <w:r/>
            <w:r>
              <w:t>Informal Advice from ATF Dictating Proper Course of Action</w:t>
            </w:r>
          </w:p>
        </w:tc>
        <w:tc>
          <w:tcPr>
            <w:tcW w:type="dxa" w:w="1728"/>
          </w:tcPr>
          <w:p>
            <w:r/>
            <w:r>
              <w:t xml:space="preserve">Permanently </w:t>
            </w:r>
          </w:p>
        </w:tc>
        <w:tc>
          <w:tcPr>
            <w:tcW w:type="dxa" w:w="1728"/>
          </w:tcPr>
          <w:p>
            <w:r/>
            <w:r>
              <w:t>Chronological</w:t>
            </w:r>
          </w:p>
        </w:tc>
        <w:tc>
          <w:tcPr>
            <w:tcW w:type="dxa" w:w="1728"/>
          </w:tcPr>
          <w:p>
            <w:r/>
            <w:r>
              <w:t>-</w:t>
            </w:r>
          </w:p>
        </w:tc>
        <w:tc>
          <w:tcPr>
            <w:tcW w:type="dxa" w:w="1728"/>
          </w:tcPr>
          <w:p>
            <w:r/>
            <w:r>
              <w:t>ATF</w:t>
            </w:r>
          </w:p>
        </w:tc>
      </w:tr>
    </w:tbl>
    <w:p>
      <w:r>
        <w:t xml:space="preserve"> </w:t>
      </w:r>
    </w:p>
    <w:p>
      <w:r>
        <w:t xml:space="preserve"> </w:t>
      </w:r>
    </w:p>
    <w:p>
      <w:r>
        <w:t xml:space="preserve"> </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Dlr-05 ATF Record Retention Sample Policy</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