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Q3S16a.22 Release Notes</w:t>
      </w:r>
    </w:p>
    <w:p>
      <w:pPr>
        <w:jc w:val="center"/>
      </w:pPr>
      <w:r>
        <w:rPr>
          <w:b/>
        </w:rPr>
        <w:t>Orchid eBoundTM</w:t>
      </w:r>
    </w:p>
    <w:p>
      <w:r>
        <w:rPr>
          <w:i/>
        </w:rPr>
        <w:t xml:space="preserve"> </w:t>
      </w:r>
    </w:p>
    <w:p>
      <w:pPr>
        <w:jc w:val="center"/>
      </w:pPr>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p>
    <w:p>
      <w:r>
        <w:rPr>
          <w:i/>
        </w:rPr>
        <w:t xml:space="preserve"> </w:t>
      </w:r>
    </w:p>
    <w:p>
      <w:r>
        <w:br/>
      </w:r>
    </w:p>
    <w:p>
      <w:r>
        <w:rPr>
          <w:b/>
        </w:rPr>
        <w:t>Release Overview</w:t>
      </w:r>
    </w:p>
    <w:p>
      <w:r>
        <w:t>Q3S16a.22 provides enhancements/updates to the following areas:</w:t>
      </w:r>
      <w:r>
        <w:br/>
      </w:r>
    </w:p>
    <w:p>
      <w:r>
        <w:t>eBound Layout Update for ATF Ruling 2021R-05 *New*</w:t>
      </w:r>
    </w:p>
    <w:p>
      <w:r>
        <w:t>Standard Transactions Auto Populated with Today’s Date *Optional*</w:t>
      </w:r>
      <w:r>
        <w:br/>
      </w:r>
    </w:p>
    <w:p>
      <w:r>
        <w:t>Bound Book Search Download (.CSV and .PDF)</w:t>
      </w:r>
      <w:r>
        <w:br/>
      </w:r>
    </w:p>
    <w:p>
      <w:r>
        <w:t>Bound Book Access</w:t>
      </w:r>
      <w:r>
        <w:br/>
      </w:r>
    </w:p>
    <w:p>
      <w:r>
        <w:t>Part Master Type-Ahead</w:t>
      </w:r>
      <w:r>
        <w:br/>
      </w:r>
    </w:p>
    <w:p>
      <w:r>
        <w:t>Company Admin Settings</w:t>
      </w:r>
      <w:r>
        <w:br/>
      </w:r>
    </w:p>
    <w:p>
      <w:r>
        <w:br/>
      </w:r>
    </w:p>
    <w:p>
      <w:r>
        <w:rPr>
          <w:b/>
        </w:rPr>
        <w:t>eBound Layout Update for ATF Ruling 2021R-05</w:t>
      </w:r>
      <w:r>
        <w:br/>
      </w:r>
    </w:p>
    <w:p>
      <w:r>
        <w:t>We have updated the layout of the ATF PDF Report download file to be in compliance with ATF Ruling 2021R-05</w:t>
      </w:r>
    </w:p>
    <w:p/>
    <w:p/>
    <w:p>
      <w:r>
        <w:t xml:space="preserve"> </w:t>
      </w:r>
    </w:p>
    <w:p>
      <w:r>
        <w:rPr>
          <w:b/>
        </w:rPr>
        <w:t>Standard Transactions Auto Populated with Today’s Date *Optional*</w:t>
      </w:r>
    </w:p>
    <w:p/>
    <w:p/>
    <w:p>
      <w:r>
        <w:t>We have updated the standard transactions (Serialize, Receive, FFL Transfer, Exempt Transfer, Assemble, Disassemble, Destroy) to auto-populate Physical Date with today’s date. Users have the ability to turn this feature off and on in the ‘Manage Users’ screen.</w:t>
      </w:r>
    </w:p>
    <w:p/>
    <w:p/>
    <w:p>
      <w:r>
        <w:t xml:space="preserve"> </w:t>
      </w:r>
    </w:p>
    <w:p>
      <w:r>
        <w:rPr>
          <w:b/>
        </w:rPr>
        <w:t>Bound Book Search Download (.CSV and .PDF)</w:t>
      </w:r>
    </w:p>
    <w:p/>
    <w:p/>
    <w:p>
      <w:r>
        <w:t xml:space="preserve">We have updated an issue where .CSV downloads were downloading the entire Bound Book and not the search query. We have also updated an issue where Notes were inadvertently being excluded from .CSV downloads. PDF downloads have been improved with speed enhancements.  </w:t>
      </w:r>
    </w:p>
    <w:p/>
    <w:p/>
    <w:p>
      <w:r>
        <w:t xml:space="preserve"> </w:t>
      </w:r>
    </w:p>
    <w:p>
      <w:r>
        <w:rPr>
          <w:b/>
        </w:rPr>
        <w:t>Bound Book Access</w:t>
      </w:r>
    </w:p>
    <w:p/>
    <w:p/>
    <w:p>
      <w:r>
        <w:t>Users will now automatically be given access to a new Bound Book upon creation.</w:t>
      </w:r>
    </w:p>
    <w:p/>
    <w:p/>
    <w:p>
      <w:r>
        <w:t xml:space="preserve"> </w:t>
      </w:r>
    </w:p>
    <w:p>
      <w:r>
        <w:rPr>
          <w:b/>
        </w:rPr>
        <w:t>Part Master Type-Ahead</w:t>
      </w:r>
    </w:p>
    <w:p/>
    <w:p/>
    <w:p>
      <w:r>
        <w:t>Regulated fields in the Part Master have been updated to Type-Ahead fields similar to the Standard Transactions.</w:t>
      </w:r>
    </w:p>
    <w:p/>
    <w:p/>
    <w:p>
      <w:r>
        <w:t xml:space="preserve"> </w:t>
      </w:r>
    </w:p>
    <w:p>
      <w:r>
        <w:rPr>
          <w:b/>
        </w:rPr>
        <w:t>Company Admin Settings</w:t>
      </w:r>
    </w:p>
    <w:p>
      <w:r>
        <w:br/>
      </w:r>
    </w:p>
    <w:p>
      <w:r>
        <w:t>We have updated an issue where users would not be able to edit the Company Admin settings in ‘Manage Users’</w:t>
      </w:r>
      <w:r>
        <w:br/>
      </w:r>
      <w:r>
        <w:br/>
      </w:r>
    </w:p>
    <w:p/>
    <w:p/>
    <w:p/>
    <w:p>
      <w:r>
        <w:br/>
      </w:r>
    </w:p>
    <w:p>
      <w:r>
        <w:t>Other recent software updates and release notes can be found as follows:</w:t>
      </w:r>
    </w:p>
    <w:p>
      <w:r>
        <w:t>·</w:t>
      </w:r>
      <w:r>
        <w:t xml:space="preserve">      </w:t>
      </w:r>
      <w:r>
        <w:t>Orchid eBoundTM and Related Apps</w:t>
      </w:r>
    </w:p>
    <w:p>
      <w:r>
        <w:t>·</w:t>
      </w:r>
      <w:r>
        <w:t xml:space="preserve">      </w:t>
      </w:r>
      <w:r>
        <w:t>Orchid POSTM and Orchid eCommerceTM</w:t>
      </w:r>
    </w:p>
    <w:p>
      <w:r>
        <w:t xml:space="preserve"> </w:t>
      </w:r>
    </w:p>
    <w:p>
      <w:r>
        <w:t xml:space="preserve">For questions or additional information, please submit tickets through the Orchid Online Support Portal at </w:t>
      </w:r>
      <w:r>
        <w:t>https://orchidllc.zohodesk.com/portal/en/home</w:t>
      </w:r>
    </w:p>
    <w:p>
      <w:r>
        <w:br/>
      </w:r>
    </w:p>
    <w:p>
      <w:r>
        <w:br/>
      </w:r>
    </w:p>
    <w:p>
      <w:r>
        <w:br/>
      </w:r>
    </w:p>
    <w:p>
      <w:r>
        <w:br/>
      </w:r>
    </w:p>
    <w:p>
      <w:r>
        <w:br/>
      </w:r>
    </w:p>
    <w:p>
      <w:r>
        <w:br/>
      </w:r>
    </w:p>
    <w:p>
      <w:r>
        <w:br/>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Q3S16a.22 Release Notes - Orchid eBound™</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