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****SAMPLE POLICY-</w:t>
        <w:br/>
        <w:t xml:space="preserve">This is NOT for release.  </w:t>
      </w:r>
      <w:r>
        <w:br/>
      </w:r>
    </w:p>
    <w:p>
      <w:pPr>
        <w:jc w:val="center"/>
      </w:pPr>
      <w:r>
        <w:rPr>
          <w:b/>
        </w:rPr>
        <w:t>All legal documents should be reviewed by a legal professional****</w:t>
      </w:r>
      <w:r>
        <w:br/>
      </w:r>
    </w:p>
    <w:p>
      <w:r>
        <w:br/>
      </w:r>
    </w:p>
    <w:p>
      <w:r>
        <w:t>PURCHASING/CANCELLATIONS/RETURNS</w:t>
      </w:r>
      <w:r>
        <w:br/>
      </w:r>
    </w:p>
    <w:p>
      <w:r>
        <w:t>Purchasing/Cancellations/Returns</w:t>
      </w:r>
    </w:p>
    <w:p>
      <w:r>
        <w:t>SAMPLE- Ecommerce Policy (Required for Setup)</w:t>
      </w:r>
    </w:p>
    <w:p>
      <w:pPr>
        <w:jc w:val="center"/>
      </w:pPr>
      <w:r>
        <w:rPr>
          <w:b/>
        </w:rPr>
        <w:t>****SAMPLE POLICY-</w:t>
        <w:br/>
        <w:t xml:space="preserve">This is NOT for release. </w:t>
      </w:r>
      <w:r>
        <w:br/>
      </w:r>
      <w:r>
        <w:rPr>
          <w:b/>
        </w:rPr>
        <w:br/>
      </w:r>
      <w:r>
        <w:br/>
      </w:r>
      <w:r>
        <w:rPr>
          <w:b/>
        </w:rPr>
        <w:br/>
      </w:r>
    </w:p>
    <w:p>
      <w:pPr>
        <w:jc w:val="center"/>
      </w:pPr>
      <w:r>
        <w:rPr>
          <w:b/>
        </w:rPr>
        <w:t>All legal documents</w:t>
        <w:br/>
        <w:t>should be reviewed by a legal professional****</w:t>
      </w:r>
    </w:p>
    <w:p>
      <w:r>
        <w:t xml:space="preserve"> </w:t>
      </w:r>
    </w:p>
    <w:p>
      <w:r>
        <w:t>PURCHASING/CANCELLATIONS/RETURNS</w:t>
      </w:r>
    </w:p>
    <w:p>
      <w:r>
        <w:t>Purchasing Protocol</w:t>
      </w:r>
    </w:p>
    <w:p>
      <w:r>
        <w:t>All payments are processed immediately upon placement of the</w:t>
        <w:br/>
        <w:t>order.</w:t>
      </w:r>
    </w:p>
    <w:p>
      <w:r>
        <w:t>It is the customer’s responsibility to be in compliance with all</w:t>
        <w:br/>
        <w:t>state, local, and federal laws and limitations related to the purchase,</w:t>
        <w:br/>
        <w:t>transfer, possession, transportation and installation of any firearms,</w:t>
        <w:br/>
        <w:t>magazines, ammunition, parts or accessories in the locality in which the</w:t>
        <w:br/>
        <w:t>customer resides.</w:t>
      </w:r>
    </w:p>
    <w:p>
      <w:r>
        <w:t>Some orders may be put on hold to verify addresses,</w:t>
        <w:br/>
        <w:t xml:space="preserve">LEO/military/dealer credentials or for identification checks. </w:t>
      </w:r>
      <w:r>
        <w:rPr>
          <w:b/>
        </w:rPr>
        <w:t>Any order</w:t>
        <w:br/>
        <w:t>with a different billing address and ship to address will be held for</w:t>
        <w:br/>
        <w:t>verification before being shipped.</w:t>
      </w:r>
    </w:p>
    <w:p>
      <w:r>
        <w:rPr>
          <w:b/>
        </w:rPr>
        <w:t>Payment Methods</w:t>
      </w:r>
    </w:p>
    <w:p>
      <w:r>
        <w:t>Our company accepts Visa, MasterCard, American Express, and</w:t>
        <w:br/>
        <w:t>Discover. All payment methods are sent to us via secure connection. We DO NOT</w:t>
        <w:br/>
        <w:t>store your credit card details in order to protect the security of your</w:t>
        <w:br/>
        <w:t>information.</w:t>
      </w:r>
    </w:p>
    <w:p>
      <w:r>
        <w:rPr>
          <w:b/>
        </w:rPr>
        <w:t>International Orders are NOT Accepted.</w:t>
      </w:r>
    </w:p>
    <w:p>
      <w:r>
        <w:t>Our company does not accept orders or ship any products outside</w:t>
        <w:br/>
        <w:t>of the United States of America. This includes APO addresses.</w:t>
      </w:r>
    </w:p>
    <w:p>
      <w:r>
        <w:rPr>
          <w:b/>
        </w:rPr>
        <w:t>Sales Tax</w:t>
      </w:r>
      <w:r>
        <w:br/>
      </w:r>
      <w:r>
        <w:br/>
        <w:t>Sales tax is charged on all the company’s physical address.</w:t>
      </w:r>
    </w:p>
    <w:p>
      <w:r>
        <w:t>Order Cancellation Policy</w:t>
      </w:r>
    </w:p>
    <w:p>
      <w:r>
        <w:t>Orders placed with us may be canceled by the customer prior to</w:t>
        <w:br/>
        <w:t>the item having shipped.</w:t>
      </w:r>
    </w:p>
    <w:p>
      <w:pPr>
        <w:pStyle w:val="ListBullet"/>
      </w:pPr>
      <w:r>
        <w:t>If the order has not yet shipped, the customer may</w:t>
        <w:br/>
        <w:t xml:space="preserve">     contact us to cancel the order.</w:t>
      </w:r>
    </w:p>
    <w:p>
      <w:pPr>
        <w:pStyle w:val="ListBullet"/>
      </w:pPr>
      <w:r>
        <w:t>You MUST provide the order # when contacting Customer</w:t>
        <w:br/>
        <w:t xml:space="preserve">     Service via phone or email.</w:t>
      </w:r>
    </w:p>
    <w:p>
      <w:r>
        <w:t>Refund &amp; Return Policy</w:t>
      </w:r>
    </w:p>
    <w:p>
      <w:pPr>
        <w:pStyle w:val="ListBullet"/>
      </w:pPr>
      <w:r>
        <w:t>Firearms, Ammunition, and Chemicals:</w:t>
      </w:r>
    </w:p>
    <w:p>
      <w:r>
        <w:t>Our company will only accept returns on products in an unaltered</w:t>
        <w:br/>
        <w:t xml:space="preserve">condition </w:t>
      </w:r>
      <w:r>
        <w:rPr>
          <w:b/>
        </w:rPr>
        <w:t>within 30 days of the delivery date</w:t>
      </w:r>
      <w:r>
        <w:t xml:space="preserve"> for a refund</w:t>
        <w:br/>
        <w:t>(less shipping). All returned items must be in the same condition as when they</w:t>
        <w:br/>
        <w:t xml:space="preserve">were shipped by our company and </w:t>
      </w:r>
      <w:r>
        <w:rPr>
          <w:b/>
        </w:rPr>
        <w:t>must be returned in original packaging</w:t>
      </w:r>
      <w:r>
        <w:t xml:space="preserve">. </w:t>
      </w:r>
      <w:r>
        <w:rPr>
          <w:b/>
        </w:rPr>
        <w:t>A</w:t>
        <w:br/>
        <w:t>re-stocking fee</w:t>
      </w:r>
      <w:r>
        <w:t xml:space="preserve"> will be charged if the items are not returned in</w:t>
        <w:br/>
        <w:t>resalable condition, as determined at the sole discretion of our company.</w:t>
      </w:r>
    </w:p>
    <w:p>
      <w:r>
        <w:rPr>
          <w:b/>
        </w:rPr>
        <w:t>Items Not Eligible for Return:</w:t>
      </w:r>
    </w:p>
    <w:p>
      <w:pPr>
        <w:pStyle w:val="ListBullet"/>
      </w:pPr>
      <w:r>
        <w:t>Firearms (Includes Serialized Items such as Frames,</w:t>
        <w:br/>
        <w:t xml:space="preserve">     Receivers &amp; Receiver Sets)</w:t>
      </w:r>
    </w:p>
    <w:p>
      <w:pPr>
        <w:pStyle w:val="ListBullet"/>
      </w:pPr>
      <w:r>
        <w:t>Ammunition</w:t>
      </w:r>
    </w:p>
    <w:p>
      <w:pPr>
        <w:pStyle w:val="ListBullet"/>
      </w:pPr>
      <w:r>
        <w:t>Clearance/Closeout Items</w:t>
      </w:r>
    </w:p>
    <w:p>
      <w:r>
        <w:t xml:space="preserve">The customer </w:t>
      </w:r>
      <w:r>
        <w:rPr>
          <w:b/>
        </w:rPr>
        <w:t>MUST</w:t>
      </w:r>
      <w:r>
        <w:t xml:space="preserve"> contact our company to obtain</w:t>
        <w:br/>
        <w:t xml:space="preserve">an RMA number </w:t>
      </w:r>
      <w:r>
        <w:rPr>
          <w:b/>
        </w:rPr>
        <w:t>BEFORE</w:t>
      </w:r>
      <w:r>
        <w:t xml:space="preserve"> returning any items.</w:t>
      </w:r>
    </w:p>
    <w:p>
      <w:r>
        <w:rPr>
          <w:b/>
          <w:i/>
        </w:rPr>
        <w:t>* If the customer fails to include a Return</w:t>
        <w:br/>
        <w:t>Merchandise Authorization number with the returned item, our company WILL NOT</w:t>
        <w:br/>
        <w:t>process a refund for the item and the package will be returned to the customer.</w:t>
      </w:r>
    </w:p>
    <w:p>
      <w:pPr>
        <w:jc w:val="center"/>
      </w:pPr>
      <w:r>
        <w:rPr>
          <w:b/>
        </w:rPr>
        <w:t xml:space="preserve"> ****SAMPLE</w:t>
        <w:br/>
        <w:t xml:space="preserve">POLICY- This is NOT for release. </w:t>
      </w:r>
    </w:p>
    <w:p>
      <w:pPr>
        <w:jc w:val="center"/>
      </w:pPr>
      <w:r>
        <w:rPr>
          <w:b/>
        </w:rPr>
        <w:t>All legal documents</w:t>
        <w:br/>
        <w:t>should be reviewed by a legal professional****</w:t>
      </w:r>
    </w:p>
    <w:p>
      <w:r>
        <w:t>Shipping Regulations</w:t>
      </w:r>
    </w:p>
    <w:p>
      <w:r>
        <w:rPr>
          <w:b/>
        </w:rPr>
        <w:t>Firearm Regulations</w:t>
      </w:r>
    </w:p>
    <w:p>
      <w:r>
        <w:t>All Federal Firearm License laws apply when purchasing a</w:t>
        <w:br/>
        <w:t>firearm. Anyone desiring to purchase a firearm must be able to pass a</w:t>
        <w:br/>
        <w:t>background check. There are age limits on the sale of certain items and certain</w:t>
        <w:br/>
        <w:t>types of items are illegal in certain places. For example, so called ‘assault</w:t>
        <w:br/>
        <w:t>weapons’ cannot be sold in California and certain types of ammunition are</w:t>
        <w:br/>
        <w:t>illegal in certain states and cities. It is the customer’s responsibility to</w:t>
        <w:br/>
        <w:t>make sure that they comply with federal, state, and local laws.</w:t>
      </w:r>
    </w:p>
    <w:p>
      <w:r>
        <w:t>You do not have to be a licensed dealer to buy a firearm. If you</w:t>
        <w:br/>
        <w:t>are not a licensed dealer (also called an FFL Holder), you must decide with a</w:t>
        <w:br/>
        <w:t>licensed dealer in your state to receive the item and transfer it to you. The</w:t>
        <w:br/>
        <w:t>customer must decide with the licensed dealer to receive any firearm, receiver,</w:t>
        <w:br/>
        <w:t>or any other item described by the ATF as a firearm. For any firearm purchase,</w:t>
        <w:br/>
        <w:t>the buyer must be able to pass a background check.</w:t>
      </w:r>
    </w:p>
    <w:p>
      <w:r>
        <w:rPr>
          <w:b/>
        </w:rPr>
        <w:t>Non-Firearm Regulations</w:t>
      </w:r>
    </w:p>
    <w:p>
      <w:r>
        <w:t>Firearm Shipments for Transfers</w:t>
      </w:r>
    </w:p>
    <w:p>
      <w:r>
        <w:t>Our company sells firearms in accordance with all Federal, State</w:t>
        <w:br/>
        <w:t>&amp; Local firearms regulations. We will only ship a firearm to a Federal</w:t>
        <w:br/>
        <w:t>Firearms License (FFL) holder. The FFL holder must be located within the United</w:t>
        <w:br/>
        <w:t>States. We do not ship firearms internationally. For us to ship your firearm</w:t>
        <w:br/>
        <w:t>purchase, you must complete the following steps:</w:t>
      </w:r>
    </w:p>
    <w:p>
      <w:pPr>
        <w:pStyle w:val="ListNumber"/>
      </w:pPr>
      <w:r>
        <w:t xml:space="preserve">Our company must receive a legible and </w:t>
      </w:r>
      <w:r>
        <w:rPr>
          <w:b/>
        </w:rPr>
        <w:t>SIGNED</w:t>
      </w:r>
      <w:r>
        <w:t xml:space="preserve"> copy</w:t>
        <w:br/>
        <w:t xml:space="preserve">     of the Federal Firearms License from the dealer that will receive the</w:t>
        <w:br/>
        <w:t xml:space="preserve">     firearm. This can be done via fax, email, or standard mail.</w:t>
      </w:r>
    </w:p>
    <w:p>
      <w:pPr>
        <w:pStyle w:val="ListNumber"/>
      </w:pPr>
      <w:r>
        <w:t>Payment must be received via Credit Card</w:t>
      </w:r>
    </w:p>
    <w:p>
      <w:r>
        <w:rPr>
          <w:b/>
        </w:rPr>
        <w:t>Important note: Please make sure that you or your FFL dealer</w:t>
        <w:br/>
        <w:t>includes your name and order number with FFL when Emailed or faxed.</w:t>
      </w:r>
    </w:p>
    <w:p>
      <w:r>
        <w:rPr>
          <w:b/>
        </w:rPr>
        <w:t>Please have your FFL dealer email their FFL to our physical</w:t>
        <w:br/>
        <w:t>address.</w:t>
      </w:r>
    </w:p>
    <w:p>
      <w:r>
        <w:t>Please contact us directly if you have any questions pertaining</w:t>
        <w:br/>
        <w:t>to transaction procedures or details concerning the Firearm being purchased.</w:t>
      </w:r>
    </w:p>
    <w:p>
      <w:r>
        <w:t>Firearm Shipping</w:t>
      </w:r>
    </w:p>
    <w:p>
      <w:r>
        <w:rPr>
          <w:b/>
        </w:rPr>
        <w:t>WE WILL ONLY SHIP TO VALID FFL DEALERS.</w:t>
      </w:r>
    </w:p>
    <w:p>
      <w:r>
        <w:t>Once payment and a signed copy of the receiving dealer’s FFL</w:t>
        <w:br/>
        <w:t>have been received, our company will process and prepare the firearm for</w:t>
        <w:br/>
        <w:t>shipment. Firearms are typically shipped via UPS. Most shipments going to</w:t>
        <w:br/>
        <w:t>Alaska or Hawaii will be shipped via USPS. Shipping rates vary according to</w:t>
        <w:br/>
        <w:t>geographical location and the final value of the firearm being purchased.</w:t>
      </w:r>
    </w:p>
    <w:p>
      <w:r>
        <w:rPr>
          <w:b/>
          <w:i/>
        </w:rPr>
        <w:t xml:space="preserve"> Any additional shipping charges not</w:t>
        <w:br/>
        <w:t>shown during online check-out will be presented to the customer for approval</w:t>
        <w:br/>
        <w:t>prior to processing the order.</w:t>
      </w:r>
    </w:p>
    <w:p>
      <w:r>
        <w:t>Once your licensed dealer receives the firearm, you as the</w:t>
        <w:br/>
        <w:t>purchaser will then be required to fill out all pertinent paperwork with them to</w:t>
        <w:br/>
        <w:t>take possession of your firearm.</w:t>
      </w:r>
    </w:p>
    <w:p>
      <w:r>
        <w:t>Current Firearm Restrictions</w:t>
      </w:r>
    </w:p>
    <w:p>
      <w:r>
        <w:rPr>
          <w:b/>
        </w:rPr>
        <w:t>States with applied firearm restrictions:</w:t>
      </w:r>
    </w:p>
    <w:p>
      <w:pPr>
        <w:pStyle w:val="ListBullet"/>
      </w:pPr>
      <w:r>
        <w:rPr>
          <w:b/>
        </w:rPr>
        <w:t>Stripped lower receivers will NOT be shipped to the</w:t>
        <w:br/>
        <w:t xml:space="preserve">     following states:</w:t>
      </w:r>
    </w:p>
    <w:p>
      <w:pPr>
        <w:pStyle w:val="ListBullet"/>
      </w:pPr>
      <w:r>
        <w:t>Connecticut</w:t>
      </w:r>
    </w:p>
    <w:p>
      <w:pPr>
        <w:pStyle w:val="ListBullet"/>
      </w:pPr>
      <w:r>
        <w:t>Massachusetts</w:t>
      </w:r>
    </w:p>
    <w:p>
      <w:pPr>
        <w:pStyle w:val="ListBullet"/>
      </w:pPr>
      <w:r>
        <w:rPr>
          <w:b/>
        </w:rPr>
        <w:t>Complete AR and AK receivers will NOT be shipped to the</w:t>
        <w:br/>
        <w:t xml:space="preserve">     following states:</w:t>
      </w:r>
    </w:p>
    <w:p>
      <w:pPr>
        <w:pStyle w:val="ListBullet"/>
      </w:pPr>
      <w:r>
        <w:t>California</w:t>
      </w:r>
    </w:p>
    <w:p>
      <w:pPr>
        <w:pStyle w:val="ListBullet"/>
      </w:pPr>
      <w:r>
        <w:t>Connecticut</w:t>
      </w:r>
    </w:p>
    <w:p>
      <w:pPr>
        <w:pStyle w:val="ListBullet"/>
      </w:pPr>
      <w:r>
        <w:t>Maryland</w:t>
      </w:r>
    </w:p>
    <w:p>
      <w:pPr>
        <w:pStyle w:val="ListBullet"/>
      </w:pPr>
      <w:r>
        <w:t>Massachusetts</w:t>
      </w:r>
    </w:p>
    <w:p>
      <w:pPr>
        <w:pStyle w:val="ListBullet"/>
      </w:pPr>
      <w:r>
        <w:t>New Jersey</w:t>
      </w:r>
    </w:p>
    <w:p>
      <w:pPr>
        <w:pStyle w:val="ListBullet"/>
      </w:pPr>
      <w:r>
        <w:t>New York</w:t>
      </w:r>
    </w:p>
    <w:p>
      <w:pPr>
        <w:pStyle w:val="ListBullet"/>
      </w:pPr>
      <w:r>
        <w:rPr>
          <w:b/>
        </w:rPr>
        <w:t>Non-Compliant AR &amp; AK models will NOT be shipped to</w:t>
        <w:br/>
        <w:t xml:space="preserve">     the following states:</w:t>
      </w:r>
    </w:p>
    <w:p>
      <w:pPr>
        <w:pStyle w:val="ListBullet"/>
      </w:pPr>
      <w:r>
        <w:t>California (No “assault weapons” can be shipped.)</w:t>
      </w:r>
    </w:p>
    <w:p>
      <w:pPr>
        <w:pStyle w:val="ListBullet"/>
      </w:pPr>
      <w:r>
        <w:t>Connecticut</w:t>
      </w:r>
    </w:p>
    <w:p>
      <w:pPr>
        <w:pStyle w:val="ListBullet"/>
      </w:pPr>
      <w:r>
        <w:t>Maryland</w:t>
      </w:r>
    </w:p>
    <w:p>
      <w:pPr>
        <w:pStyle w:val="ListBullet"/>
      </w:pPr>
      <w:r>
        <w:t>Massachusetts</w:t>
      </w:r>
    </w:p>
    <w:p>
      <w:pPr>
        <w:pStyle w:val="ListBullet"/>
      </w:pPr>
      <w:r>
        <w:t>New Jersey</w:t>
      </w:r>
    </w:p>
    <w:p>
      <w:pPr>
        <w:pStyle w:val="ListBullet"/>
      </w:pPr>
      <w:r>
        <w:t>New York</w:t>
      </w:r>
    </w:p>
    <w:p>
      <w:pPr>
        <w:pStyle w:val="ListBullet"/>
      </w:pPr>
      <w:r>
        <w:rPr>
          <w:b/>
        </w:rPr>
        <w:t>80% lower receivers and pistol frames will NOT be</w:t>
        <w:br/>
        <w:t xml:space="preserve">     shipped to the following states:</w:t>
      </w:r>
    </w:p>
    <w:p>
      <w:pPr>
        <w:pStyle w:val="ListBullet"/>
      </w:pPr>
      <w:r>
        <w:t>New Jersey</w:t>
      </w:r>
    </w:p>
    <w:p>
      <w:pPr>
        <w:pStyle w:val="ListBullet"/>
      </w:pPr>
      <w:r>
        <w:t>Washington</w:t>
      </w:r>
    </w:p>
    <w:p>
      <w:r>
        <w:rPr>
          <w:b/>
        </w:rPr>
        <w:t>Exceptions:</w:t>
      </w:r>
    </w:p>
    <w:p>
      <w:pPr>
        <w:pStyle w:val="ListBullet"/>
      </w:pPr>
      <w:r>
        <w:t>L.E.Os must provide both their credentials and a</w:t>
        <w:br/>
        <w:t xml:space="preserve">     letterhead signed by their department’s superior officer stating that the</w:t>
        <w:br/>
        <w:t xml:space="preserve">     firearm will be used in the execution of the L.E.O’s duties.</w:t>
      </w:r>
    </w:p>
    <w:p>
      <w:pPr>
        <w:pStyle w:val="ListBullet"/>
      </w:pPr>
      <w:r>
        <w:t>Not all the states listed may have L.E.O. exemptions.</w:t>
      </w:r>
    </w:p>
    <w:p>
      <w:pPr>
        <w:pStyle w:val="ListBullet"/>
      </w:pPr>
      <w:r>
        <w:t xml:space="preserve">Our company does </w:t>
      </w:r>
      <w:r>
        <w:rPr>
          <w:b/>
        </w:rPr>
        <w:t>NOT</w:t>
      </w:r>
      <w:r>
        <w:t xml:space="preserve"> ship directly to</w:t>
        <w:br/>
        <w:t xml:space="preserve">     L.E.O.; the order must go to an FFL.</w:t>
      </w:r>
    </w:p>
    <w:p>
      <w:pPr>
        <w:jc w:val="center"/>
      </w:pPr>
      <w:r>
        <w:rPr>
          <w:b/>
        </w:rPr>
        <w:t>****SAMPLE POLICY-</w:t>
        <w:br/>
        <w:t xml:space="preserve">This is NOT for release. </w:t>
      </w:r>
      <w:r>
        <w:br/>
      </w:r>
      <w:r>
        <w:rPr>
          <w:b/>
        </w:rPr>
        <w:br/>
      </w:r>
      <w:r>
        <w:br/>
      </w:r>
      <w:r>
        <w:rPr>
          <w:b/>
        </w:rPr>
        <w:br/>
      </w:r>
    </w:p>
    <w:p>
      <w:pPr>
        <w:jc w:val="center"/>
      </w:pPr>
      <w:r>
        <w:rPr>
          <w:b/>
        </w:rPr>
        <w:t>All legal documents</w:t>
        <w:br/>
        <w:t>should be reviewed by a legal professional****</w:t>
      </w:r>
    </w:p>
    <w:p>
      <w:r>
        <w:t>Magazine Restrictions</w:t>
      </w:r>
    </w:p>
    <w:p>
      <w:r>
        <w:t xml:space="preserve">Our company </w:t>
      </w:r>
      <w:r>
        <w:rPr>
          <w:b/>
        </w:rPr>
        <w:t>DOES NOT</w:t>
      </w:r>
      <w:r>
        <w:t xml:space="preserve"> ship “high-capacity”</w:t>
        <w:br/>
        <w:t>magazines (those greater than 10 rounds) with firearms to the states listed</w:t>
        <w:br/>
        <w:t>below.</w:t>
      </w:r>
    </w:p>
    <w:p>
      <w:r>
        <w:t xml:space="preserve">Our company </w:t>
      </w:r>
      <w:r>
        <w:rPr>
          <w:b/>
        </w:rPr>
        <w:t>DOES NOT</w:t>
      </w:r>
      <w:r>
        <w:t xml:space="preserve"> offer refunds in place of</w:t>
        <w:br/>
        <w:t>the magazines.</w:t>
      </w:r>
    </w:p>
    <w:p>
      <w:r>
        <w:rPr>
          <w:b/>
          <w:i/>
        </w:rPr>
        <w:t>It is the customer’s responsibility for</w:t>
        <w:br/>
        <w:t>understanding state and local laws regarding magazine capacities.</w:t>
      </w:r>
    </w:p>
    <w:p>
      <w:r>
        <w:t>Customers ordering magazines that are illegal to own in their</w:t>
        <w:br/>
        <w:t>state will have their orders canceled and will be charged a restocking fee.</w:t>
      </w:r>
    </w:p>
    <w:p>
      <w:r>
        <w:t>States with applied magazine restrictions:</w:t>
      </w:r>
    </w:p>
    <w:p>
      <w:pPr>
        <w:pStyle w:val="ListBullet"/>
      </w:pPr>
      <w:r>
        <w:t>California – no magazines greater than 10 rounds</w:t>
      </w:r>
    </w:p>
    <w:p>
      <w:pPr>
        <w:pStyle w:val="ListBullet"/>
      </w:pPr>
      <w:r>
        <w:t>Colorado – no magazines greater than 15 rounds</w:t>
      </w:r>
    </w:p>
    <w:p>
      <w:pPr>
        <w:pStyle w:val="ListBullet"/>
      </w:pPr>
      <w:r>
        <w:t>Connecticut – no magazines greater than 10 rounds with</w:t>
        <w:br/>
        <w:t xml:space="preserve">     a valid permit.</w:t>
      </w:r>
    </w:p>
    <w:p>
      <w:pPr>
        <w:pStyle w:val="ListBullet"/>
      </w:pPr>
      <w:r>
        <w:t>Hawaii – no pistol magazines greater than 10 rounds</w:t>
      </w:r>
    </w:p>
    <w:p>
      <w:pPr>
        <w:pStyle w:val="ListBullet"/>
      </w:pPr>
      <w:r>
        <w:t>Illinois –</w:t>
      </w:r>
    </w:p>
    <w:p>
      <w:pPr>
        <w:pStyle w:val="ListBullet"/>
      </w:pPr>
      <w:r>
        <w:t>Maryland – no magazines greater than 10 rounds</w:t>
      </w:r>
    </w:p>
    <w:p>
      <w:pPr>
        <w:pStyle w:val="ListBullet"/>
      </w:pPr>
      <w:r>
        <w:t>Massachusetts – no pistol or rifle magazines over 10</w:t>
        <w:br/>
        <w:t xml:space="preserve">     rounds and no detachable shotgun magazines over 5 rounds</w:t>
      </w:r>
    </w:p>
    <w:p>
      <w:pPr>
        <w:pStyle w:val="ListBullet"/>
      </w:pPr>
      <w:r>
        <w:t>New Jersey – no magazines greater than 10 rounds</w:t>
      </w:r>
    </w:p>
    <w:p>
      <w:pPr>
        <w:pStyle w:val="ListBullet"/>
      </w:pPr>
      <w:r>
        <w:t>New York – no pistol or rifle magazines over 10 rounds</w:t>
        <w:br/>
        <w:t xml:space="preserve">     and no detachable shotgun magazines over 5 rounds</w:t>
      </w:r>
    </w:p>
    <w:p>
      <w:pPr>
        <w:pStyle w:val="ListBullet"/>
      </w:pPr>
      <w:r>
        <w:t>Vermont – no pistol magazines over 15 rounds and no</w:t>
        <w:br/>
        <w:t xml:space="preserve">     rifle or shotgun magazines over 10 rounds</w:t>
      </w:r>
    </w:p>
    <w:p>
      <w:pPr>
        <w:pStyle w:val="ListBullet"/>
      </w:pPr>
      <w:r>
        <w:t>Washington D.C. – no magazines greater than 10 rounds</w:t>
      </w:r>
    </w:p>
    <w:p>
      <w:r>
        <w:rPr>
          <w:b/>
        </w:rPr>
        <w:t>Exceptions:</w:t>
      </w:r>
    </w:p>
    <w:p>
      <w:pPr>
        <w:pStyle w:val="ListBullet"/>
      </w:pPr>
      <w:r>
        <w:t>L.E.O. must provide both their credentials and a</w:t>
        <w:br/>
        <w:t xml:space="preserve">     letterhead signed by their department’s superior officer stating that the</w:t>
        <w:br/>
        <w:t xml:space="preserve">     magazine/weapon will either be used in the execution of the L.E.O.’s</w:t>
        <w:br/>
        <w:t xml:space="preserve">     duties, or off duty</w:t>
      </w:r>
    </w:p>
    <w:p>
      <w:r>
        <w:t>Ammunition Purchasing Policy</w:t>
      </w:r>
    </w:p>
    <w:p>
      <w:r>
        <w:rPr>
          <w:b/>
        </w:rPr>
        <w:t>All Ammunition is shipped UPS Ground only.</w:t>
      </w:r>
    </w:p>
    <w:p>
      <w:r>
        <w:t>By placing an order for the ammunition, you agree that to the</w:t>
        <w:br/>
        <w:t>best of your knowledge, you are in compliance with all rules and regulations</w:t>
        <w:br/>
        <w:t>listed below.</w:t>
      </w:r>
    </w:p>
    <w:p>
      <w:pPr>
        <w:pStyle w:val="ListBullet"/>
      </w:pPr>
      <w:r>
        <w:t>You are at least 21 years of age for handgun ammunition</w:t>
        <w:br/>
        <w:t xml:space="preserve">     or 18 years of age for rifle ammunition.</w:t>
      </w:r>
    </w:p>
    <w:p>
      <w:pPr>
        <w:pStyle w:val="ListBullet"/>
      </w:pPr>
      <w:r>
        <w:t>By purchasing ammunition, you are not violating any</w:t>
        <w:br/>
        <w:t xml:space="preserve">     local, state, or federal laws.</w:t>
      </w:r>
    </w:p>
    <w:p>
      <w:pPr>
        <w:pStyle w:val="ListBullet"/>
      </w:pPr>
      <w:r>
        <w:t>You have not been convicted of any felony, a</w:t>
        <w:br/>
        <w:t xml:space="preserve">     misdemeanor of domestic abuse and you are not chemically dependent.</w:t>
      </w:r>
    </w:p>
    <w:p>
      <w:pPr>
        <w:pStyle w:val="ListBullet"/>
      </w:pPr>
      <w:r>
        <w:t>You have no legal restraint that would prohibit you</w:t>
        <w:br/>
        <w:t xml:space="preserve">     from possessing, ordering, owning, or transferring ammunition.</w:t>
      </w:r>
    </w:p>
    <w:p>
      <w:pPr>
        <w:pStyle w:val="ListBullet"/>
      </w:pPr>
      <w:r>
        <w:t>You have never been committed to any mental institution</w:t>
        <w:br/>
        <w:t xml:space="preserve">     or been adjudicated as mentally defective.</w:t>
      </w:r>
    </w:p>
    <w:p>
      <w:pPr>
        <w:pStyle w:val="ListBullet"/>
      </w:pPr>
      <w:r>
        <w:t>You will not sell ammunition to any minor.</w:t>
      </w:r>
    </w:p>
    <w:p>
      <w:pPr>
        <w:pStyle w:val="ListBullet"/>
      </w:pPr>
      <w:r>
        <w:t>You do not live in a state, city or county that</w:t>
        <w:br/>
        <w:t xml:space="preserve">     prohibits you from owning, purchasing, or transferring ammunition.</w:t>
      </w:r>
    </w:p>
    <w:p>
      <w:pPr>
        <w:pStyle w:val="ListBullet"/>
      </w:pPr>
      <w:r>
        <w:t>You cannot have ammunition shipped to a post office</w:t>
        <w:br/>
        <w:t xml:space="preserve">     box.</w:t>
      </w:r>
    </w:p>
    <w:p>
      <w:pPr>
        <w:pStyle w:val="ListBullet"/>
      </w:pPr>
      <w:r>
        <w:t>Customers who order ammunition in states prohibiting</w:t>
        <w:br/>
        <w:t xml:space="preserve">     the order of ammunition will have their orders canceled and a 5%</w:t>
        <w:br/>
        <w:t xml:space="preserve">     restocking fee will be charged.</w:t>
      </w:r>
    </w:p>
    <w:p>
      <w:r>
        <w:rPr>
          <w:b/>
        </w:rPr>
        <w:t>We WILL NOT ship ammunition to the following areas:</w:t>
      </w:r>
    </w:p>
    <w:p>
      <w:r>
        <w:t>This is not a comprehensive list but is meant as a guide. It is</w:t>
        <w:br/>
        <w:t>in no way meant to include all laws and restrictions across the United States.</w:t>
        <w:br/>
        <w:t>Please contact the authorities in your area for any possible restrictions. If</w:t>
        <w:br/>
        <w:t>you do live in a restricted area, your order will be canceled.</w:t>
      </w:r>
    </w:p>
    <w:p>
      <w:pPr>
        <w:pStyle w:val="ListBullet"/>
      </w:pPr>
      <w:r>
        <w:t>Alaska – No Sales</w:t>
      </w:r>
    </w:p>
    <w:p>
      <w:pPr>
        <w:pStyle w:val="ListBullet"/>
      </w:pPr>
      <w:r>
        <w:t>California – All sales to California must ship to a</w:t>
        <w:br/>
        <w:t xml:space="preserve">     licensed California ammunition Dealer. All orders will be held until</w:t>
        <w:br/>
        <w:t xml:space="preserve">     proper documentation is received. No Sales to the cities of Los Angeles,</w:t>
        <w:br/>
        <w:t xml:space="preserve">     Oakland, Sacramento, San Francisco, or Avalon.</w:t>
      </w:r>
    </w:p>
    <w:p>
      <w:pPr>
        <w:pStyle w:val="ListBullet"/>
      </w:pPr>
      <w:r>
        <w:t>Connecticut – No sales without a valid permit</w:t>
      </w:r>
    </w:p>
    <w:p>
      <w:pPr>
        <w:pStyle w:val="ListBullet"/>
      </w:pPr>
      <w:r>
        <w:t>Hawaii – No Sales</w:t>
      </w:r>
    </w:p>
    <w:p>
      <w:pPr>
        <w:pStyle w:val="ListBullet"/>
      </w:pPr>
      <w:r>
        <w:t>Illinois – No Sales to the city of Chicago or Cook</w:t>
        <w:br/>
        <w:t xml:space="preserve">     County.</w:t>
      </w:r>
    </w:p>
    <w:p>
      <w:pPr>
        <w:pStyle w:val="ListBullet"/>
      </w:pPr>
      <w:r>
        <w:t>Massachusetts – No Sales</w:t>
      </w:r>
    </w:p>
    <w:p>
      <w:pPr>
        <w:pStyle w:val="ListBullet"/>
      </w:pPr>
      <w:r>
        <w:t>Maryland – No Sales to the City of Annapolis and</w:t>
        <w:br/>
        <w:t xml:space="preserve">     Montgomery County</w:t>
      </w:r>
    </w:p>
    <w:p>
      <w:pPr>
        <w:pStyle w:val="ListBullet"/>
      </w:pPr>
      <w:r>
        <w:t>New Jersey – When ordering ammunition commonly used in</w:t>
        <w:br/>
        <w:t xml:space="preserve">     a handgun/to be used in a handgun, email us a copy of your Firearms ID.</w:t>
      </w:r>
    </w:p>
    <w:p>
      <w:pPr>
        <w:pStyle w:val="ListBullet"/>
      </w:pPr>
      <w:r>
        <w:t>New York – No Sales to New York City, or its five</w:t>
        <w:br/>
        <w:t xml:space="preserve">     Burroughs.</w:t>
      </w:r>
    </w:p>
    <w:p>
      <w:pPr>
        <w:pStyle w:val="ListBullet"/>
      </w:pPr>
      <w:r>
        <w:t>Washington D.C. – No Sales</w:t>
      </w:r>
    </w:p>
    <w:p>
      <w:r>
        <w:rPr>
          <w:b/>
          <w:i/>
        </w:rPr>
        <w:t>NOTE: Due to the shipping weight of ammunition</w:t>
        <w:br/>
        <w:t>our company reserves the right to adjust shipping charges on large quantity</w:t>
        <w:br/>
        <w:t>orders. You will be notified prior to shipment if this policy affects your</w:t>
        <w:br/>
        <w:t>order. Our company does not allow any returns on ammunition purchases.</w:t>
      </w:r>
    </w:p>
    <w:p>
      <w:pPr>
        <w:jc w:val="center"/>
      </w:pPr>
      <w:r>
        <w:rPr>
          <w:b/>
        </w:rPr>
        <w:t>****SAMPLE POLICY-</w:t>
        <w:br/>
        <w:t xml:space="preserve">This is NOT for release. </w:t>
      </w:r>
      <w:r>
        <w:br/>
      </w:r>
      <w:r>
        <w:rPr>
          <w:b/>
        </w:rPr>
        <w:br/>
      </w:r>
      <w:r>
        <w:br/>
      </w:r>
      <w:r>
        <w:rPr>
          <w:b/>
        </w:rPr>
        <w:br/>
      </w:r>
    </w:p>
    <w:p>
      <w:pPr>
        <w:jc w:val="center"/>
      </w:pPr>
      <w:r>
        <w:rPr>
          <w:b/>
        </w:rPr>
        <w:t>All legal documents</w:t>
        <w:br/>
        <w:t>should be reviewed by a legal professional****</w:t>
      </w:r>
    </w:p>
    <w:p>
      <w:r>
        <w:br/>
      </w:r>
    </w:p>
    <w:p>
      <w:r>
        <w:t xml:space="preserve"> 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SAMPLE- Ecommerce Policy (Required for Setup)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