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6"/>
        </w:rPr>
        <w:t xml:space="preserve">Selling firearms in the POS requires that a customer is selected prior to adding the firearm into the cart. </w:t>
      </w:r>
    </w:p>
    <w:p>
      <w:r>
        <w:t>Step 1 - Select Customer</w:t>
      </w:r>
      <w:r>
        <w:br/>
      </w:r>
    </w:p>
    <w:p>
      <w:r>
        <w:t>Step 2 - Scan Barcode or Part Number for the Firearm</w:t>
      </w:r>
      <w:r>
        <w:br/>
      </w:r>
    </w:p>
    <w:p>
      <w:r>
        <w:t xml:space="preserve">Step 3 - Enter in the Serial number for the firearm - this must be selected from the Dropdown options </w:t>
      </w:r>
      <w:r>
        <w:br/>
      </w:r>
    </w:p>
    <w:p>
      <w:r>
        <w:t>Step 4 - Enter any additional items to the cart</w:t>
      </w:r>
      <w:r>
        <w:br/>
      </w:r>
    </w:p>
    <w:p>
      <w:r>
        <w:t>Step 5 - Pick your Tender Payment</w:t>
      </w:r>
      <w:r>
        <w:br/>
      </w:r>
    </w:p>
    <w:p>
      <w:r>
        <w:t xml:space="preserve">Step 6 - This should prompt you to complete an e4473, Paper 4473 or checkout. </w:t>
      </w:r>
    </w:p>
    <w:p>
      <w:r>
        <w:t xml:space="preserve">Warning - Checkout will not dispose from the bound book, you will have to manually dispose in eBound, using one of the disposition transactions in the guide below. </w:t>
      </w:r>
      <w:r>
        <w:br/>
      </w:r>
      <w:r>
        <w:t>Performing Transactions in eBound Books (zohodesk.com</w:t>
      </w:r>
      <w:r>
        <w:br/>
      </w:r>
    </w:p>
    <w:p>
      <w:r>
        <w:t xml:space="preserve">Step 7 - e4473 - this will direct you to eBound where you will have to click Next on the Section A Page and verify that the correct firearm is listed on page 2. </w:t>
      </w:r>
    </w:p>
    <w:p>
      <w:r>
        <w:t>Step 8 - After clicking Next you will need to provide your kiosk code to your customer</w:t>
      </w:r>
      <w:r>
        <w:br/>
      </w:r>
    </w:p>
    <w:p>
      <w:r>
        <w:t xml:space="preserve">If you do not have a kiosk user setup, please follow the instructions in </w:t>
      </w:r>
      <w:r>
        <w:t>Manage Users</w:t>
      </w:r>
    </w:p>
    <w:p>
      <w:r>
        <w:t xml:space="preserve">Step 9 - After the customer has completed their section of the form, it will be sitting in the In-Process and Complete tab. </w:t>
      </w:r>
      <w:r>
        <w:br/>
      </w:r>
    </w:p>
    <w:p>
      <w:r>
        <w:t xml:space="preserve">Step 10 - Enter in the required information on the 4473, after you have certified this form, you will be able to print off your 4473, or find it in the Completed 4473 Section. </w:t>
      </w:r>
      <w:r>
        <w:br/>
      </w:r>
    </w:p>
    <w:p>
      <w:r>
        <w:t xml:space="preserve">Step 11 - Navigate to the POS - SELL - Select Pending Gun Sale - Convert To Invoice </w:t>
      </w:r>
      <w:r>
        <w:br/>
      </w:r>
    </w:p>
    <w:p>
      <w:r>
        <w:t xml:space="preserve">Step 12 - The items from the pending gun sale should now all be in the cart, and you can select your tender type to complete the transaction, removing the products and serial numbers from the POS. </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sell a firearm in the POS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