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Release Q4S2.20 (12/17/20)</w:t>
      </w:r>
    </w:p>
    <w:p>
      <w:pPr>
        <w:jc w:val="center"/>
      </w:pPr>
      <w:r>
        <w:t xml:space="preserve"> </w:t>
      </w:r>
    </w:p>
    <w:p>
      <w:r>
        <w:t xml:space="preserve"> </w:t>
      </w:r>
    </w:p>
    <w:p>
      <w:pPr>
        <w:jc w:val="center"/>
      </w:pPr>
      <w:r>
        <w:rPr>
          <w:i/>
        </w:rPr>
        <w:t>This program, printed documentation, and documents</w:t>
        <w:br/>
        <w:t>should not be used as a substitute for professional advice in specific</w:t>
        <w:br/>
        <w:t>situations. The procedures, images, and examples in this document are for</w:t>
        <w:br/>
        <w:t>illustrative purposes only and may not be applicable in your setting due to</w:t>
        <w:br/>
        <w:t>differences in preference, settings, and/or state and local regulations.</w:t>
      </w:r>
    </w:p>
    <w:p>
      <w:r>
        <w:t xml:space="preserve"> </w:t>
      </w:r>
    </w:p>
    <w:p>
      <w:r>
        <w:rPr>
          <w:b/>
          <w:sz w:val="26"/>
        </w:rPr>
        <w:t>Release Overview</w:t>
      </w:r>
    </w:p>
    <w:p>
      <w:r>
        <w:t>Q4S2.20 provides new features and enhancements</w:t>
        <w:br/>
        <w:t>for bulk data entry, export / processing speed, and FFL University access.</w:t>
      </w:r>
    </w:p>
    <w:p>
      <w:r>
        <w:rPr>
          <w:b/>
          <w:sz w:val="26"/>
        </w:rPr>
        <w:t>Orchid eBound – (New Feature) BATCH Serial Number Entry</w:t>
      </w:r>
    </w:p>
    <w:p>
      <w:r>
        <w:t>The existing batch serial number entry feature which</w:t>
        <w:br/>
        <w:t>permitted entry of sequential serial numbers has been significantly enhanced.</w:t>
        <w:br/>
        <w:t>The new feature includes a toggle switch that allows the user to either</w:t>
        <w:br/>
        <w:t>continue with a sequential entry, or, copy / paste large volumes of non-sequential</w:t>
        <w:br/>
        <w:t>serial number into the tool. Such information may come from Microsoft Word or Excel,</w:t>
        <w:br/>
        <w:t>PDF documents, shipping manifests or any other media that permits a user to</w:t>
        <w:br/>
        <w:t>copy serial number data. Like the existing sequential serial number tool, this</w:t>
        <w:br/>
        <w:t>new feature requires bulk entry for only one type of firearm at a time so that</w:t>
        <w:br/>
        <w:t>its regulated characteristics (i.e., type, caliber, etc.) align with the serial</w:t>
        <w:br/>
        <w:t>number. This feature has been added to the Receive, Serialize, Assemble,</w:t>
        <w:br/>
        <w:t xml:space="preserve">Disassemble, FFL Transfer and Exempt Transfer transactions. </w:t>
      </w:r>
    </w:p>
    <w:p>
      <w:r>
        <w:rPr>
          <w:b/>
          <w:sz w:val="26"/>
        </w:rPr>
        <w:t>Orchid eBound – Direct Access to FFL University</w:t>
      </w:r>
      <w:r>
        <w:rPr>
          <w:b/>
          <w:sz w:val="26"/>
        </w:rPr>
        <w:br/>
      </w:r>
    </w:p>
    <w:p/>
    <w:p>
      <w:r>
        <w:t>The menu link called “Video University” has been updated to</w:t>
        <w:br/>
        <w:t>direct users to Orchid’s new on-demand learning platform, FFL University.</w:t>
        <w:br/>
        <w:t>Separate access is required for entry.</w:t>
      </w:r>
      <w:r>
        <w:br/>
      </w:r>
    </w:p>
    <w:p>
      <w:r>
        <w:rPr>
          <w:b/>
          <w:sz w:val="26"/>
        </w:rPr>
        <w:t>Orchid eBound - Serial Number Processing with Spaces</w:t>
      </w:r>
      <w:r>
        <w:rPr>
          <w:b/>
          <w:sz w:val="26"/>
        </w:rPr>
        <w:br/>
      </w:r>
    </w:p>
    <w:p/>
    <w:p>
      <w:r>
        <w:t>An enhancement was made to enable the system to process</w:t>
        <w:br/>
        <w:t>serial numbers containing spaces.</w:t>
      </w:r>
      <w:r>
        <w:br/>
      </w:r>
    </w:p>
    <w:p>
      <w:r>
        <w:rPr>
          <w:b/>
          <w:sz w:val="26"/>
        </w:rPr>
        <w:t>Orchid eBound – Disposition of Identical Serial Numbers from Different Manufacturers</w:t>
      </w:r>
      <w:r>
        <w:rPr>
          <w:b/>
          <w:sz w:val="26"/>
        </w:rPr>
        <w:br/>
      </w:r>
    </w:p>
    <w:p>
      <w:r>
        <w:t>Our prior internal controls limited the disposition of</w:t>
        <w:br/>
        <w:t>identical serial numbers. This has been enhanced to permit such transactions if</w:t>
        <w:br/>
        <w:t>the manufacturer is different (i.e., indicating that they are indeed separate</w:t>
        <w:br/>
        <w:t>and distinct firearms).</w:t>
      </w:r>
      <w:r>
        <w:br/>
      </w:r>
    </w:p>
    <w:p>
      <w:r>
        <w:br/>
      </w:r>
    </w:p>
    <w:p>
      <w:r>
        <w:t xml:space="preserve">Please clear your browsers cache before logging in to the Orchid Software Portal, instructions for Google Chrome users are available </w:t>
      </w:r>
      <w:r>
        <w:t>here</w:t>
      </w:r>
      <w:r>
        <w:t>.</w:t>
      </w:r>
    </w:p>
    <w:p>
      <w:r>
        <w:br/>
      </w:r>
    </w:p>
    <w:p>
      <w:r>
        <w:t>For more information please submit inquires through the</w:t>
        <w:br/>
        <w:t xml:space="preserve">Software Portal ticketing system. </w:t>
      </w:r>
      <w:r>
        <w:br/>
      </w:r>
    </w:p>
    <w:p>
      <w:r>
        <w:t xml:space="preserve"> 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Q4S2.20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