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br/>
      </w:r>
    </w:p>
    <w:p>
      <w:pPr>
        <w:jc w:val="center"/>
      </w:pPr>
      <w:r>
        <w:rPr>
          <w:b/>
        </w:rPr>
        <w:t>Available November 17, 2024</w:t>
      </w:r>
      <w:r>
        <w:br/>
      </w:r>
    </w:p>
    <w:p>
      <w:pPr>
        <w:jc w:val="center"/>
      </w:pPr>
      <w:r>
        <w:rPr>
          <w:i/>
        </w:rPr>
        <w:t>This program, printed documentation</w:t>
        <w:br/>
        <w:t>and documents should not be used as a substitute for professional advice in</w:t>
        <w:br/>
        <w:t>specific situations. The procedures, images and examples in this document are</w:t>
        <w:br/>
        <w:t>for illustrative purposes only and may not be applicable in your setting due to</w:t>
        <w:br/>
        <w:t>differences in preference, settings and/or state and local regulations.</w:t>
      </w:r>
    </w:p>
    <w:p>
      <w:r>
        <w:rPr>
          <w:b/>
        </w:rPr>
        <w:t xml:space="preserve"> </w:t>
      </w:r>
      <w:r>
        <w:br/>
      </w:r>
    </w:p>
    <w:p>
      <w:r>
        <w:rPr>
          <w:b/>
        </w:rPr>
        <w:t>Orchid POS and Orchid eCommerce - Vendor Catalog Updates</w:t>
      </w:r>
      <w:r>
        <w:br/>
      </w:r>
    </w:p>
    <w:p/>
    <w:p>
      <w:r>
        <w:br/>
      </w:r>
    </w:p>
    <w:p>
      <w:r>
        <w:rPr>
          <w:b/>
        </w:rPr>
        <w:t>Note: Effective 11.18.24, all catalogs will be updated and available for selective sync on a daily basis. Those changes will be posted in this section of the help manual, by vendor and by UPC, with a description of the change. The link will be posted in your POS under a new area called "Catalog Updates"</w:t>
      </w:r>
    </w:p>
    <w:p/>
    <w:p>
      <w:r>
        <w:br/>
      </w:r>
    </w:p>
    <w:p>
      <w:r>
        <w:rPr>
          <w:b/>
        </w:rPr>
        <w:t>Bill Hicks</w:t>
      </w:r>
      <w:r>
        <w:t xml:space="preserve"> - </w:t>
      </w:r>
      <w:r>
        <w:rPr>
          <w:b/>
          <w:i/>
        </w:rPr>
        <w:t>*NEW!*</w:t>
      </w:r>
      <w:r>
        <w:t xml:space="preserve"> </w:t>
      </w:r>
      <w:r>
        <w:t>All active UPCs are now available as of 11/12/2024</w:t>
      </w:r>
      <w:r>
        <w:t xml:space="preserve">. </w:t>
      </w:r>
      <w:r>
        <w:br/>
      </w:r>
    </w:p>
    <w:p>
      <w:r>
        <w:br/>
      </w:r>
    </w:p>
    <w:p/>
    <w:p>
      <w:r>
        <w:rPr>
          <w:b/>
        </w:rPr>
        <w:t>Camfour</w:t>
      </w:r>
    </w:p>
    <w:p/>
    <w:p/>
    <w:p>
      <w:r>
        <w:rPr>
          <w:b/>
        </w:rPr>
        <w:t>Last Update</w:t>
      </w:r>
      <w:r>
        <w:t>: 11/13/2024</w:t>
      </w:r>
      <w:r>
        <w:br/>
      </w:r>
    </w:p>
    <w:p/>
    <w:p>
      <w:r>
        <w:br/>
      </w:r>
    </w:p>
    <w:p>
      <w:r>
        <w:rPr>
          <w:b/>
        </w:rPr>
        <w:t>Chattanooga</w:t>
      </w:r>
    </w:p>
    <w:p>
      <w:r>
        <w:rPr>
          <w:b/>
        </w:rPr>
        <w:t>Last Update</w:t>
      </w:r>
      <w:r>
        <w:t>: 11/13/2024</w:t>
      </w:r>
      <w:r>
        <w:br/>
      </w:r>
    </w:p>
    <w:p/>
    <w:p>
      <w:r>
        <w:br/>
      </w:r>
    </w:p>
    <w:p>
      <w:r>
        <w:rPr>
          <w:b/>
        </w:rPr>
        <w:t>Crow</w:t>
      </w:r>
    </w:p>
    <w:p>
      <w:r>
        <w:rPr>
          <w:b/>
        </w:rPr>
        <w:t>Last Update</w:t>
      </w:r>
      <w:r>
        <w:t>: 11/15/2024</w:t>
      </w:r>
      <w:r>
        <w:br/>
      </w:r>
    </w:p>
    <w:p/>
    <w:p>
      <w:r>
        <w:br/>
      </w:r>
    </w:p>
    <w:p>
      <w:r>
        <w:rPr>
          <w:b/>
        </w:rPr>
        <w:t>Davidsons</w:t>
      </w:r>
    </w:p>
    <w:p>
      <w:r>
        <w:rPr>
          <w:b/>
        </w:rPr>
        <w:t>Last Update</w:t>
      </w:r>
      <w:r>
        <w:t>: 11/12/2024</w:t>
      </w:r>
      <w:r>
        <w:br/>
      </w:r>
    </w:p>
    <w:p/>
    <w:p>
      <w:r>
        <w:br/>
      </w:r>
    </w:p>
    <w:p>
      <w:r>
        <w:rPr>
          <w:b/>
        </w:rPr>
        <w:t>Lipseys</w:t>
      </w:r>
    </w:p>
    <w:p>
      <w:r>
        <w:rPr>
          <w:b/>
        </w:rPr>
        <w:t>Last Update</w:t>
      </w:r>
      <w:r>
        <w:t>: 11/11/2024</w:t>
      </w:r>
      <w:r>
        <w:br/>
      </w:r>
    </w:p>
    <w:p/>
    <w:p>
      <w:r>
        <w:br/>
      </w:r>
    </w:p>
    <w:p>
      <w:r>
        <w:rPr>
          <w:b/>
        </w:rPr>
        <w:t>RSR</w:t>
      </w:r>
    </w:p>
    <w:p>
      <w:r>
        <w:rPr>
          <w:b/>
        </w:rPr>
        <w:t>Last Update</w:t>
      </w:r>
      <w:r>
        <w:t>: 11/11/2024</w:t>
      </w:r>
      <w:r>
        <w:br/>
      </w:r>
    </w:p>
    <w:p/>
    <w:p>
      <w:r>
        <w:br/>
      </w:r>
    </w:p>
    <w:p>
      <w:r>
        <w:rPr>
          <w:b/>
        </w:rPr>
        <w:t>Sports South</w:t>
      </w:r>
    </w:p>
    <w:p>
      <w:r>
        <w:rPr>
          <w:b/>
        </w:rPr>
        <w:t>Last Update</w:t>
      </w:r>
      <w:r>
        <w:t>: 11/11/2024</w:t>
      </w:r>
      <w:r>
        <w:br/>
      </w:r>
    </w:p>
    <w:p/>
    <w:p>
      <w:r>
        <w:br/>
      </w:r>
    </w:p>
    <w:p>
      <w:r>
        <w:rPr>
          <w:b/>
        </w:rPr>
        <w:t>Zanders</w:t>
      </w:r>
    </w:p>
    <w:p>
      <w:r>
        <w:rPr>
          <w:b/>
        </w:rPr>
        <w:t>Last Update</w:t>
      </w:r>
      <w:r>
        <w:t>: 11/15/2024</w:t>
      </w:r>
      <w:r>
        <w:br/>
      </w:r>
    </w:p>
    <w:p/>
    <w:p>
      <w:r>
        <w:br/>
      </w:r>
    </w:p>
    <w:p/>
    <w:p>
      <w:r>
        <w:rPr>
          <w:b/>
          <w:sz w:val="26"/>
        </w:rPr>
        <w:t>Previous Release Notes</w:t>
      </w:r>
    </w:p>
    <w:p>
      <w:r>
        <w:t>Vendor Catalog Updates</w:t>
      </w:r>
    </w:p>
    <w:p>
      <w:r>
        <w:t>Orchid eBoundTM and Related Apps</w:t>
      </w:r>
      <w:r>
        <w:br/>
      </w:r>
    </w:p>
    <w:p>
      <w:r>
        <w:t>Orchid POSTM and Orchid eCommerceTM</w:t>
      </w:r>
    </w:p>
    <w:p>
      <w:r>
        <w:t>For questions or additional information, please submit</w:t>
        <w:br/>
        <w:t xml:space="preserve">tickets through the Orchid Online </w:t>
      </w:r>
      <w:r>
        <w:t>Support</w:t>
        <w:br/>
        <w:t>Center</w:t>
      </w:r>
      <w:r>
        <w:t>.</w:t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Orchid POS/eComm™ Vendor Catalog Updates - November 17, 2024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