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</w:p>
    <w:p>
      <w:pPr>
        <w:jc w:val="center"/>
      </w:pPr>
      <w:r>
        <w:br/>
      </w:r>
    </w:p>
    <w:p>
      <w:r>
        <w:rPr>
          <w:b/>
        </w:rPr>
        <w:t>Q2S12.25 Release Notes – All Products</w:t>
      </w:r>
    </w:p>
    <w:p>
      <w:pPr>
        <w:jc w:val="center"/>
      </w:pPr>
      <w:r>
        <w:rPr>
          <w:b/>
        </w:rPr>
        <w:t>Available June 17, 2025</w:t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</w:p>
    <w:p>
      <w:r>
        <w:br/>
      </w:r>
    </w:p>
    <w:p>
      <w:r>
        <w:rPr>
          <w:b/>
          <w:sz w:val="26"/>
        </w:rPr>
        <w:t>Orchid eState</w:t>
      </w:r>
      <w:r>
        <w:rPr>
          <w:b/>
          <w:sz w:val="26"/>
        </w:rPr>
        <w:t>No updates in this release.</w:t>
      </w:r>
      <w:r>
        <w:rPr>
          <w:b/>
          <w:sz w:val="26"/>
        </w:rPr>
        <w:t xml:space="preserve"> </w:t>
      </w:r>
      <w:r>
        <w:rPr>
          <w:b/>
          <w:sz w:val="26"/>
        </w:rPr>
        <w:t>Orchid Firearm Sales Portal</w:t>
      </w:r>
      <w:r>
        <w:rPr>
          <w:b/>
          <w:sz w:val="26"/>
        </w:rPr>
        <w:t>No Updates in this this release</w:t>
      </w:r>
      <w:r>
        <w:rPr>
          <w:b/>
          <w:sz w:val="26"/>
        </w:rPr>
        <w:t xml:space="preserve"> </w:t>
      </w:r>
      <w:r>
        <w:rPr>
          <w:b/>
          <w:sz w:val="26"/>
        </w:rPr>
        <w:t>Orchid eBound</w:t>
      </w:r>
      <w:r>
        <w:rPr>
          <w:b/>
          <w:sz w:val="26"/>
        </w:rPr>
        <w:t xml:space="preserve"> </w:t>
      </w:r>
      <w:r>
        <w:rPr>
          <w:b/>
          <w:sz w:val="26"/>
        </w:rPr>
        <w:t>View 4473 Instantly, On-Screen without Download</w:t>
      </w:r>
      <w:r>
        <w:rPr>
          <w:b/>
          <w:sz w:val="26"/>
        </w:rPr>
        <w:t xml:space="preserve">You can now view a customer's Form 4473 directly on-screen—no need to download a PDF. This is available in the </w:t>
      </w:r>
      <w:r>
        <w:rPr>
          <w:b/>
          <w:i/>
          <w:sz w:val="26"/>
        </w:rPr>
        <w:t>In-Process</w:t>
      </w:r>
      <w:r>
        <w:rPr>
          <w:b/>
          <w:sz w:val="26"/>
        </w:rPr>
        <w:t xml:space="preserve"> and </w:t>
      </w:r>
      <w:r>
        <w:rPr>
          <w:b/>
          <w:i/>
          <w:sz w:val="26"/>
        </w:rPr>
        <w:t>Complete</w:t>
      </w:r>
      <w:r>
        <w:rPr>
          <w:b/>
          <w:sz w:val="26"/>
        </w:rPr>
        <w:t xml:space="preserve"> section.</w:t>
      </w:r>
      <w:r>
        <w:rPr>
          <w:b/>
          <w:sz w:val="26"/>
        </w:rPr>
        <w:t xml:space="preserve"> </w:t>
      </w:r>
      <w:r>
        <w:rPr>
          <w:b/>
          <w:sz w:val="26"/>
        </w:rPr>
        <w:t xml:space="preserve">Expiration Date Toggle for 4473 Supporting Documents </w:t>
      </w:r>
      <w:r>
        <w:rPr>
          <w:b/>
          <w:sz w:val="26"/>
        </w:rPr>
        <w:t>Company Admins can now require or leave optional an expiration date when uploading supporting documents such as a Driver’s License, PCS Order or other related documentation. This setting can be enabled in Account Settings.</w:t>
      </w:r>
      <w:r>
        <w:rPr>
          <w:b/>
          <w:sz w:val="26"/>
        </w:rPr>
        <w:t xml:space="preserve"> </w:t>
      </w:r>
      <w:r>
        <w:rPr>
          <w:b/>
          <w:sz w:val="26"/>
        </w:rPr>
        <w:t>Faster Page Load Times</w:t>
      </w:r>
      <w:r>
        <w:rPr>
          <w:b/>
          <w:sz w:val="26"/>
        </w:rPr>
        <w:t xml:space="preserve">We’ve made performance improvements to speed up page loads in the </w:t>
      </w:r>
      <w:r>
        <w:rPr>
          <w:b/>
          <w:i/>
          <w:sz w:val="26"/>
        </w:rPr>
        <w:t>Bound Book, Master Data Tables</w:t>
      </w:r>
      <w:r>
        <w:rPr>
          <w:b/>
          <w:sz w:val="26"/>
        </w:rPr>
        <w:t xml:space="preserve">, </w:t>
      </w:r>
      <w:r>
        <w:rPr>
          <w:b/>
          <w:i/>
          <w:sz w:val="26"/>
        </w:rPr>
        <w:t>In-Process and Complete</w:t>
      </w:r>
      <w:r>
        <w:rPr>
          <w:b/>
          <w:sz w:val="26"/>
        </w:rPr>
        <w:t xml:space="preserve"> and </w:t>
      </w:r>
      <w:r>
        <w:rPr>
          <w:b/>
          <w:i/>
          <w:sz w:val="26"/>
        </w:rPr>
        <w:t>Multiple Sales Review</w:t>
      </w:r>
      <w:r>
        <w:rPr>
          <w:b/>
          <w:sz w:val="26"/>
        </w:rPr>
        <w:t xml:space="preserve"> pages. You’ll notice significantly faster response times.</w:t>
      </w:r>
      <w:r>
        <w:rPr>
          <w:b/>
          <w:sz w:val="26"/>
        </w:rPr>
        <w:t xml:space="preserve">  </w:t>
      </w:r>
      <w:r>
        <w:rPr>
          <w:b/>
          <w:sz w:val="26"/>
        </w:rPr>
        <w:t>Significantly Updated Manufacturing, Model and Caliber Drop Downs</w:t>
      </w:r>
      <w:r>
        <w:rPr>
          <w:b/>
          <w:sz w:val="26"/>
        </w:rPr>
        <w:t>We’ve added new functionality to link the eBound product drop downs to our master POS catalog data. Starting later this week, we will update the drop-down data to include hundreds of additional manufacturers, models and calibers.</w:t>
      </w:r>
      <w:r>
        <w:rPr>
          <w:b/>
          <w:sz w:val="26"/>
        </w:rPr>
        <w:t xml:space="preserve"> </w:t>
      </w:r>
      <w:r>
        <w:rPr>
          <w:b/>
          <w:sz w:val="26"/>
        </w:rPr>
        <w:t>Bug Fixes</w:t>
      </w:r>
      <w:r>
        <w:rPr>
          <w:b/>
          <w:sz w:val="26"/>
        </w:rPr>
        <w:t>Section C Cancellation</w:t>
      </w:r>
      <w:r>
        <w:rPr>
          <w:b/>
          <w:sz w:val="26"/>
        </w:rPr>
        <w:t xml:space="preserve"> - Canceling Section C will no longer trigger unnecessary field requirements like a driver’s license. After cancellation, only a signature will be required to complete the transaction.</w:t>
      </w:r>
      <w:r>
        <w:rPr>
          <w:b/>
          <w:sz w:val="26"/>
        </w:rPr>
        <w:t>Section E Signature</w:t>
      </w:r>
      <w:r>
        <w:rPr>
          <w:b/>
          <w:sz w:val="26"/>
        </w:rPr>
        <w:t xml:space="preserve"> - A customer’s recertification signature now saves even if an employee exits Section E before completing the disposition. </w:t>
      </w:r>
      <w:r>
        <w:rPr>
          <w:b/>
          <w:sz w:val="26"/>
        </w:rPr>
        <w:t xml:space="preserve"> </w:t>
      </w:r>
      <w:r>
        <w:rPr>
          <w:b/>
          <w:sz w:val="26"/>
        </w:rPr>
        <w:t>Coming Soon</w:t>
      </w:r>
      <w:r>
        <w:rPr>
          <w:b/>
          <w:sz w:val="26"/>
        </w:rPr>
        <w:t>You'll soon have the ability to add or remove items from a pending 4473—stay tuned!</w:t>
      </w:r>
      <w:r>
        <w:rPr>
          <w:b/>
          <w:sz w:val="26"/>
        </w:rPr>
        <w:t xml:space="preserve"> </w:t>
      </w:r>
      <w:r>
        <w:rPr>
          <w:b/>
          <w:sz w:val="26"/>
        </w:rPr>
        <w:t xml:space="preserve"> </w:t>
      </w:r>
      <w:r>
        <w:rPr>
          <w:b/>
          <w:sz w:val="26"/>
        </w:rPr>
        <w:t>Orchid eCommerce</w:t>
      </w:r>
      <w:r>
        <w:rPr>
          <w:b/>
          <w:sz w:val="26"/>
        </w:rPr>
        <w:t>Website Load and Search Speeds</w:t>
      </w:r>
      <w:r>
        <w:rPr>
          <w:b/>
          <w:sz w:val="26"/>
        </w:rPr>
        <w:t>Significant enhancements have been made to increase the speed of website pages, particularly the home page and product pages. Additional enhancements are planned in the coming weeks including a much revamped Global Search for all pages.</w:t>
      </w:r>
      <w:r>
        <w:rPr>
          <w:b/>
          <w:sz w:val="26"/>
        </w:rPr>
        <w:t xml:space="preserve"> </w:t>
      </w:r>
      <w:r>
        <w:rPr>
          <w:b/>
          <w:sz w:val="26"/>
        </w:rPr>
        <w:t>New Widget – Product Category Display</w:t>
      </w:r>
      <w:r>
        <w:rPr>
          <w:b/>
          <w:sz w:val="26"/>
        </w:rPr>
        <w:t>A new Widget has been added to the Online &gt; Configure Site menu that will allow users to drop in Product Group displays on any page.</w:t>
      </w:r>
      <w:r>
        <w:rPr>
          <w:b/>
          <w:sz w:val="26"/>
        </w:rPr>
        <w:t xml:space="preserve"> </w:t>
      </w:r>
      <w:r>
        <w:rPr>
          <w:b/>
          <w:sz w:val="26"/>
        </w:rPr>
        <w:t>Consistent Font on Checkout Screen</w:t>
      </w:r>
      <w:r>
        <w:rPr>
          <w:b/>
          <w:sz w:val="26"/>
        </w:rPr>
        <w:t>We’ve made a small visual update to improve the customer experience: the font is now consistent across the entire customer-facing screen after a transaction is completed.</w:t>
      </w:r>
      <w:r>
        <w:rPr>
          <w:b/>
          <w:sz w:val="26"/>
        </w:rPr>
        <w:t xml:space="preserve"> </w:t>
      </w:r>
      <w:r>
        <w:rPr>
          <w:b/>
          <w:sz w:val="26"/>
        </w:rPr>
        <w:t>Bug Fixes</w:t>
      </w:r>
      <w:r>
        <w:rPr>
          <w:b/>
          <w:sz w:val="26"/>
        </w:rPr>
        <w:t xml:space="preserve">Sales Price Display: </w:t>
      </w:r>
      <w:r>
        <w:rPr>
          <w:b/>
          <w:sz w:val="26"/>
        </w:rPr>
        <w:t>Fixed an issue where similar products were showing sale prices, but clicking on them reverted to the regular online price. Sale pricing now displays correctly in all views.</w:t>
      </w:r>
      <w:r>
        <w:rPr>
          <w:b/>
          <w:sz w:val="26"/>
        </w:rPr>
        <w:br/>
      </w:r>
      <w:r>
        <w:rPr>
          <w:b/>
          <w:sz w:val="26"/>
        </w:rPr>
        <w:t>Course Reminders:</w:t>
      </w:r>
      <w:r>
        <w:rPr>
          <w:b/>
          <w:sz w:val="26"/>
        </w:rPr>
        <w:t xml:space="preserve"> Automated course reminders were not functioning properly when invalid dates were entered manually. A time selector has now been added to prevent incorrect inputs and ensure reminders work as expected.</w:t>
      </w:r>
      <w:r>
        <w:rPr>
          <w:b/>
          <w:sz w:val="26"/>
        </w:rPr>
        <w:br/>
      </w:r>
      <w:r>
        <w:rPr>
          <w:b/>
          <w:sz w:val="26"/>
        </w:rPr>
        <w:t xml:space="preserve"> </w:t>
      </w:r>
      <w:r>
        <w:rPr>
          <w:b/>
          <w:sz w:val="26"/>
        </w:rPr>
        <w:t>Shout Out - We would like to welcome the new Orchid eCommerce clients who have gone live since our last release.</w:t>
      </w:r>
      <w:r>
        <w:rPr>
          <w:b/>
          <w:sz w:val="26"/>
        </w:rPr>
        <w:br/>
      </w:r>
      <w:r>
        <w:rPr>
          <w:b/>
          <w:sz w:val="26"/>
        </w:rPr>
        <w:t>Templar Shooting Sports</w:t>
      </w:r>
      <w:r>
        <w:rPr>
          <w:b/>
          <w:sz w:val="26"/>
        </w:rPr>
        <w:br/>
      </w:r>
      <w:r>
        <w:rPr>
          <w:b/>
          <w:sz w:val="26"/>
        </w:rPr>
        <w:t xml:space="preserve"> </w:t>
      </w:r>
      <w:r>
        <w:rPr>
          <w:b/>
          <w:sz w:val="26"/>
        </w:rPr>
        <w:t>Orchid POS</w:t>
      </w:r>
      <w:r>
        <w:rPr>
          <w:b/>
          <w:sz w:val="26"/>
        </w:rPr>
        <w:t xml:space="preserve"> </w:t>
      </w:r>
      <w:r>
        <w:rPr>
          <w:b/>
          <w:sz w:val="26"/>
        </w:rPr>
        <w:t>New BETA Report: Most Profit</w:t>
      </w:r>
      <w:r>
        <w:rPr>
          <w:b/>
          <w:sz w:val="26"/>
        </w:rPr>
        <w:t xml:space="preserve">A new Most Profit report is now available in the Reporting section! Check it out to get insights on your highest-margin products. </w:t>
      </w:r>
      <w:r>
        <w:rPr>
          <w:b/>
          <w:sz w:val="26"/>
        </w:rPr>
        <w:t xml:space="preserve"> </w:t>
      </w:r>
      <w:r>
        <w:rPr>
          <w:b/>
          <w:sz w:val="26"/>
        </w:rPr>
        <w:t>Camfour &amp; Sports South – New Integrations (Looking for BETA Users)</w:t>
      </w:r>
      <w:r>
        <w:rPr>
          <w:b/>
          <w:sz w:val="26"/>
        </w:rPr>
        <w:t>We're expanding integrations and need BETA users for the following features:</w:t>
      </w:r>
      <w:r>
        <w:rPr>
          <w:b/>
          <w:sz w:val="26"/>
        </w:rPr>
        <w:t>Camfour Integration</w:t>
      </w:r>
      <w:r>
        <w:rPr>
          <w:b/>
          <w:sz w:val="26"/>
        </w:rPr>
        <w:t>Sports South Auto-Replenishment</w:t>
      </w:r>
      <w:r>
        <w:rPr>
          <w:b/>
          <w:sz w:val="26"/>
        </w:rPr>
        <w:t>If you're a Camfour customer or regularly order from Sports South, reach out to our support team to join the test group.</w:t>
      </w:r>
      <w:r>
        <w:rPr>
          <w:b/>
          <w:sz w:val="26"/>
        </w:rPr>
        <w:t xml:space="preserve"> </w:t>
      </w:r>
      <w:r>
        <w:rPr>
          <w:b/>
          <w:sz w:val="26"/>
        </w:rPr>
        <w:t>Bug Fixes</w:t>
      </w:r>
      <w:r>
        <w:rPr>
          <w:b/>
          <w:sz w:val="26"/>
        </w:rPr>
        <w:br/>
      </w:r>
      <w:r>
        <w:rPr>
          <w:b/>
          <w:sz w:val="26"/>
        </w:rPr>
        <w:t>Customer Creation Issue</w:t>
      </w:r>
      <w:r>
        <w:rPr>
          <w:b/>
          <w:sz w:val="26"/>
        </w:rPr>
        <w:t xml:space="preserve"> – A temporary issue was preventing some users from adding new contacts. The root cause has been identified, and a fix is currently in development to prevent it from recurring. The situation continues to be actively monitored.</w:t>
      </w:r>
      <w:r>
        <w:rPr>
          <w:b/>
          <w:sz w:val="26"/>
        </w:rPr>
        <w:br/>
      </w:r>
      <w:r>
        <w:rPr>
          <w:b/>
          <w:sz w:val="26"/>
        </w:rPr>
        <w:t xml:space="preserve"> </w:t>
      </w:r>
      <w:r>
        <w:rPr>
          <w:b/>
          <w:sz w:val="26"/>
        </w:rPr>
        <w:t>Coming Soon</w:t>
      </w:r>
      <w:r>
        <w:rPr>
          <w:b/>
          <w:sz w:val="26"/>
        </w:rPr>
        <w:t>Expanded ShipStation carrier options and improved GunBroker listing capabilities.</w:t>
      </w:r>
      <w:r>
        <w:rPr>
          <w:b/>
          <w:sz w:val="26"/>
        </w:rPr>
        <w:t>Support for private party and third-party transfers directly within the POS.</w:t>
      </w:r>
      <w:r>
        <w:rPr>
          <w:b/>
          <w:sz w:val="26"/>
        </w:rPr>
        <w:t>Enhanced variant management, including improved tools to view, create, and manage product variants.</w:t>
      </w:r>
      <w:r>
        <w:rPr>
          <w:b/>
          <w:sz w:val="26"/>
        </w:rPr>
        <w:t>Consolidated customer search functionality, allowing searches using multiple fields for greater flexibility.</w:t>
      </w:r>
      <w:r>
        <w:rPr>
          <w:b/>
          <w:sz w:val="26"/>
        </w:rPr>
        <w:t xml:space="preserve"> </w:t>
      </w:r>
      <w:r>
        <w:rPr>
          <w:b/>
          <w:sz w:val="26"/>
        </w:rPr>
        <w:t xml:space="preserve"> </w:t>
      </w:r>
      <w:r>
        <w:rPr>
          <w:b/>
          <w:sz w:val="26"/>
        </w:rPr>
        <w:t>Shout Out - We would like to welcome the new Orchid POS clients who have gone live since our last release.</w:t>
      </w:r>
      <w:r>
        <w:rPr>
          <w:b/>
          <w:sz w:val="26"/>
        </w:rPr>
        <w:br/>
      </w:r>
      <w:r>
        <w:rPr>
          <w:b/>
          <w:sz w:val="26"/>
        </w:rPr>
        <w:t>Cold Steel Firearms</w:t>
      </w:r>
      <w:r>
        <w:rPr>
          <w:b/>
          <w:sz w:val="26"/>
        </w:rPr>
        <w:t>Atlantic Guns</w:t>
      </w:r>
      <w:r>
        <w:rPr>
          <w:b/>
          <w:sz w:val="26"/>
        </w:rPr>
        <w:t>Pinnacle (4</w:t>
      </w:r>
      <w:r>
        <w:rPr>
          <w:b/>
          <w:sz w:val="26"/>
        </w:rPr>
        <w:t>th</w:t>
      </w:r>
      <w:r>
        <w:rPr>
          <w:b/>
          <w:sz w:val="26"/>
        </w:rPr>
        <w:t xml:space="preserve"> location – Gilford)</w:t>
      </w:r>
      <w:r>
        <w:rPr>
          <w:b/>
          <w:sz w:val="26"/>
        </w:rPr>
        <w:t>Madisonville Gun Company</w:t>
      </w:r>
      <w:r>
        <w:rPr>
          <w:b/>
          <w:sz w:val="26"/>
        </w:rPr>
        <w:t xml:space="preserve"> </w:t>
      </w:r>
      <w:r>
        <w:rPr>
          <w:b/>
          <w:sz w:val="26"/>
        </w:rPr>
        <w:t xml:space="preserve"> </w:t>
      </w:r>
      <w:r>
        <w:rPr>
          <w:b/>
          <w:sz w:val="26"/>
        </w:rPr>
        <w:t xml:space="preserve"> </w:t>
      </w:r>
      <w:r>
        <w:rPr>
          <w:b/>
          <w:sz w:val="26"/>
        </w:rPr>
        <w:t>Orchid eSerial, Armor Piercing Book, FEL Book</w:t>
      </w:r>
      <w:r>
        <w:rPr>
          <w:b/>
          <w:sz w:val="26"/>
        </w:rPr>
        <w:t xml:space="preserve"> </w:t>
      </w:r>
      <w:r>
        <w:rPr>
          <w:b/>
          <w:sz w:val="26"/>
        </w:rPr>
        <w:t>No Updates in this Release</w:t>
      </w:r>
      <w:r>
        <w:rPr>
          <w:b/>
          <w:sz w:val="26"/>
        </w:rPr>
        <w:br/>
      </w:r>
      <w:r>
        <w:rPr>
          <w:b/>
          <w:sz w:val="26"/>
        </w:rPr>
        <w:t>​</w:t>
      </w:r>
      <w:r>
        <w:rPr>
          <w:b/>
          <w:sz w:val="26"/>
        </w:rPr>
        <w:br/>
      </w:r>
      <w:r>
        <w:rPr>
          <w:b/>
          <w:sz w:val="26"/>
        </w:rPr>
        <w:t>Previous Release Notes</w:t>
      </w:r>
      <w:r>
        <w:rPr>
          <w:b/>
          <w:sz w:val="26"/>
        </w:rPr>
        <w:br/>
      </w:r>
    </w:p>
    <w:p>
      <w:r>
        <w:t>Orchid eBound</w:t>
      </w:r>
      <w:r>
        <w:t>TM</w:t>
      </w:r>
      <w:r>
        <w:t xml:space="preserve"> and Related Apps</w:t>
      </w:r>
    </w:p>
    <w:p>
      <w:r>
        <w:t>Orchid POS</w:t>
      </w:r>
      <w:r>
        <w:t>TM</w:t>
      </w:r>
      <w:r>
        <w:t xml:space="preserve"> and Orchid eCommerce</w:t>
      </w:r>
      <w:r>
        <w:t>TM</w:t>
      </w:r>
    </w:p>
    <w:p>
      <w:r>
        <w:t xml:space="preserve">For questions or additional information, please submit tickets through the Orchid Online </w:t>
      </w:r>
      <w:r>
        <w:t>Support Center</w:t>
      </w:r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Q2S12.25 Release Notes - All Products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