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An employee can only issue a return if their permission settings allow it. If they do not, Orchid POS will ask for manager override.</w:t>
      </w:r>
    </w:p>
    <w:p>
      <w:pPr>
        <w:pStyle w:val="ListBullet"/>
      </w:pPr>
      <w:r>
        <w:t>Refunds can be issued in any payment form including in-store credit.</w:t>
      </w:r>
    </w:p>
    <w:p>
      <w:pPr>
        <w:pStyle w:val="ListBullet"/>
      </w:pPr>
      <w:r>
        <w:t>If there is a re-stocking fee or non-refundable deposit, you will use a non-inventoried item on the return invoice for this amount.</w:t>
      </w:r>
    </w:p>
    <w:p>
      <w:r>
        <w:rPr>
          <w:b/>
          <w:sz w:val="26"/>
        </w:rPr>
        <w:t>Process a Return from the Customer's History:</w:t>
      </w:r>
      <w:r>
        <w:rPr>
          <w:b/>
          <w:sz w:val="26"/>
        </w:rPr>
        <w:br/>
      </w:r>
    </w:p>
    <w:p>
      <w:pPr>
        <w:pStyle w:val="ListNumber"/>
      </w:pPr>
      <w:r>
        <w:t>Search for and select the customer in Point of Sale.</w:t>
      </w:r>
      <w:r>
        <w:br/>
      </w:r>
    </w:p>
    <w:p>
      <w:pPr>
        <w:pStyle w:val="ListNumber"/>
      </w:pPr>
      <w:r>
        <w:t>Click their History icon to view purchase history.</w:t>
      </w:r>
      <w:r>
        <w:br/>
      </w:r>
    </w:p>
    <w:p>
      <w:pPr>
        <w:pStyle w:val="ListNumber"/>
      </w:pPr>
      <w:r>
        <w:t>Select the box next to the items being returned, then click the RETURN button.</w:t>
      </w:r>
      <w:r>
        <w:br/>
      </w:r>
    </w:p>
    <w:p>
      <w:r>
        <w:t>Please note that the original credit card used for purchase can only be returned to directly if items being returned are from a single invoice. If there are items from multiple invoices, you must have the credit card or credit card number available.</w:t>
      </w:r>
    </w:p>
    <w:p>
      <w:r>
        <w:rPr>
          <w:b/>
          <w:sz w:val="26"/>
        </w:rPr>
        <w:t>Process a Return from Invoice Review:</w:t>
      </w:r>
      <w:r>
        <w:rPr>
          <w:b/>
          <w:sz w:val="26"/>
        </w:rPr>
        <w:br/>
      </w:r>
    </w:p>
    <w:p>
      <w:pPr>
        <w:pStyle w:val="ListNumber"/>
      </w:pPr>
      <w:r>
        <w:t>Search for the invoice to review. There are multiple ways to do this:</w:t>
      </w:r>
      <w:r>
        <w:br/>
      </w:r>
    </w:p>
    <w:p>
      <w:pPr>
        <w:pStyle w:val="ListNumber"/>
      </w:pPr>
      <w:r>
        <w:t>For a single item return, click the Return arrow next to the item in the invoice's Parts List.</w:t>
      </w:r>
      <w:r>
        <w:br/>
      </w:r>
    </w:p>
    <w:p>
      <w:pPr>
        <w:pStyle w:val="ListNumber"/>
      </w:pPr>
      <w:r>
        <w:t>For a complete return, click RETURN ALL.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a Return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