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The majority of the time, returns and refunds to a credit card are initiated directly from a customer's purchase or payment history. When they are, your credit card processor can "see" which card was used for that original purchase and Orchid POS will default for the amount to go back to that same card. </w:t>
      </w:r>
    </w:p>
    <w:p>
      <w:r>
        <w:t>In some cases, that link between the card used and the payment made is not seen. This can happen with multiple travel deposits being made over time and now the traveler has canceled their reservation, or if the original purchase was made in a previous point of sale system.</w:t>
      </w:r>
      <w:r>
        <w:br/>
      </w:r>
    </w:p>
    <w:p/>
    <w:p>
      <w:r>
        <w:br/>
      </w:r>
    </w:p>
    <w:p>
      <w:r>
        <w:t>In these cases, you must have the card or card number available in order to issue a refund. If the card is present, proceed to use the device/terminal. If not, select Credit Card - Hand Key from the Payment Option drop down menu.</w:t>
      </w:r>
    </w:p>
    <w:p>
      <w:r>
        <w:t>You can also try returning a payment directly from its original invoice, rather than from a reservation if it's travel related, THEN canceling the reservation.</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Refund Won't Allow Use Same Card as Purchase to be Selected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